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3EEE" w14:textId="77777777" w:rsidR="00714D6E" w:rsidRDefault="00714D6E" w:rsidP="00714D6E">
      <w:pPr>
        <w:ind w:left="-709"/>
        <w:jc w:val="center"/>
        <w:rPr>
          <w:b/>
          <w:sz w:val="44"/>
          <w:szCs w:val="44"/>
          <w:lang w:val="en-US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5563583" wp14:editId="6BB888BB">
            <wp:simplePos x="0" y="0"/>
            <wp:positionH relativeFrom="page">
              <wp:posOffset>2152650</wp:posOffset>
            </wp:positionH>
            <wp:positionV relativeFrom="paragraph">
              <wp:posOffset>-132715</wp:posOffset>
            </wp:positionV>
            <wp:extent cx="3603936" cy="1173480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358" cy="1173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2EA28" w14:textId="77777777" w:rsidR="00714D6E" w:rsidRDefault="00714D6E" w:rsidP="00714D6E">
      <w:pPr>
        <w:ind w:left="-709"/>
        <w:jc w:val="center"/>
        <w:rPr>
          <w:b/>
          <w:sz w:val="44"/>
          <w:szCs w:val="44"/>
          <w:lang w:val="en-US"/>
        </w:rPr>
      </w:pPr>
    </w:p>
    <w:p w14:paraId="5E2DD520" w14:textId="77777777" w:rsidR="00714D6E" w:rsidRDefault="00714D6E" w:rsidP="00981C96">
      <w:pPr>
        <w:spacing w:after="40"/>
        <w:ind w:left="-709"/>
        <w:jc w:val="center"/>
        <w:rPr>
          <w:b/>
          <w:sz w:val="44"/>
          <w:szCs w:val="44"/>
          <w:lang w:val="en-US"/>
        </w:rPr>
      </w:pPr>
    </w:p>
    <w:p w14:paraId="1F56093D" w14:textId="77777777" w:rsidR="00714D6E" w:rsidRPr="00714D6E" w:rsidRDefault="00714D6E" w:rsidP="00F278B6">
      <w:pPr>
        <w:ind w:left="-993" w:firstLine="284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‘</w:t>
      </w:r>
      <w:r w:rsidRPr="00714D6E">
        <w:rPr>
          <w:b/>
          <w:sz w:val="44"/>
          <w:szCs w:val="44"/>
          <w:lang w:val="en-US"/>
        </w:rPr>
        <w:t>How to improve the evidence for work participation</w:t>
      </w:r>
      <w:r>
        <w:rPr>
          <w:b/>
          <w:sz w:val="44"/>
          <w:szCs w:val="44"/>
          <w:lang w:val="en-US"/>
        </w:rPr>
        <w:t>’</w:t>
      </w:r>
    </w:p>
    <w:p w14:paraId="42AD301E" w14:textId="7B556B10" w:rsidR="00714D6E" w:rsidRDefault="00714D6E" w:rsidP="00423E0E">
      <w:pPr>
        <w:spacing w:after="60"/>
        <w:ind w:left="-992" w:firstLine="284"/>
        <w:jc w:val="center"/>
        <w:rPr>
          <w:b/>
          <w:sz w:val="36"/>
          <w:szCs w:val="36"/>
          <w:lang w:val="en-US"/>
        </w:rPr>
      </w:pPr>
      <w:r w:rsidRPr="00714D6E">
        <w:rPr>
          <w:b/>
          <w:sz w:val="36"/>
          <w:szCs w:val="36"/>
          <w:lang w:val="en-US"/>
        </w:rPr>
        <w:t>Inaugural symposium of the Amsterdam Satellite of Cochrane Work</w:t>
      </w: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418"/>
        <w:gridCol w:w="5528"/>
        <w:gridCol w:w="4111"/>
      </w:tblGrid>
      <w:tr w:rsidR="00347E9A" w:rsidRPr="002A3412" w14:paraId="1F6900B7" w14:textId="77777777" w:rsidTr="00693317">
        <w:tc>
          <w:tcPr>
            <w:tcW w:w="11057" w:type="dxa"/>
            <w:gridSpan w:val="3"/>
            <w:shd w:val="clear" w:color="auto" w:fill="D9D9D9" w:themeFill="background1" w:themeFillShade="D9"/>
          </w:tcPr>
          <w:p w14:paraId="0A04EB6E" w14:textId="3D01244F" w:rsidR="009330DD" w:rsidRPr="00714D6E" w:rsidRDefault="0068721E" w:rsidP="00981C96">
            <w:pPr>
              <w:spacing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Program Friday 6 September </w:t>
            </w:r>
            <w:r w:rsidR="009319B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at A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cademic Medical Center</w:t>
            </w:r>
            <w:r w:rsidR="004156D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156D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Vrijzaal</w:t>
            </w:r>
            <w:proofErr w:type="spellEnd"/>
          </w:p>
          <w:p w14:paraId="79C89780" w14:textId="77777777" w:rsidR="00714D6E" w:rsidRPr="00714D6E" w:rsidRDefault="00714D6E" w:rsidP="00981C96">
            <w:pPr>
              <w:spacing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714D6E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Host: Coronel Institute of Occupational Health, Amsterdam UMC, location AMC</w:t>
            </w:r>
          </w:p>
        </w:tc>
      </w:tr>
      <w:tr w:rsidR="00DF0CB3" w:rsidRPr="00714D6E" w14:paraId="26276B32" w14:textId="77777777" w:rsidTr="00693317">
        <w:tc>
          <w:tcPr>
            <w:tcW w:w="11057" w:type="dxa"/>
            <w:gridSpan w:val="3"/>
            <w:shd w:val="clear" w:color="auto" w:fill="E7E6E6" w:themeFill="background2"/>
          </w:tcPr>
          <w:p w14:paraId="77C39B3D" w14:textId="7126C20F" w:rsidR="00DF0CB3" w:rsidRPr="00CD6315" w:rsidRDefault="004156D7" w:rsidP="003C53F5">
            <w:pPr>
              <w:spacing w:after="4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MORNING PROGRAM</w:t>
            </w:r>
          </w:p>
        </w:tc>
      </w:tr>
      <w:tr w:rsidR="00413D43" w:rsidRPr="00714D6E" w14:paraId="2C30D5CF" w14:textId="77777777" w:rsidTr="00693317">
        <w:tc>
          <w:tcPr>
            <w:tcW w:w="1418" w:type="dxa"/>
            <w:shd w:val="clear" w:color="auto" w:fill="F2F2F2" w:themeFill="background1" w:themeFillShade="F2"/>
          </w:tcPr>
          <w:p w14:paraId="514836B4" w14:textId="77777777" w:rsidR="00B04BE0" w:rsidRPr="00CD6315" w:rsidRDefault="00B04BE0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09:30-10:00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A67738D" w14:textId="77777777" w:rsidR="00B04BE0" w:rsidRPr="00CD6315" w:rsidRDefault="00B04BE0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Registration + coffee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DC8D219" w14:textId="77777777" w:rsidR="00B04BE0" w:rsidRPr="00CD6315" w:rsidRDefault="00B04BE0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13D43" w:rsidRPr="002A3412" w14:paraId="4B174BCC" w14:textId="77777777" w:rsidTr="00693317">
        <w:tc>
          <w:tcPr>
            <w:tcW w:w="1418" w:type="dxa"/>
            <w:shd w:val="clear" w:color="auto" w:fill="F2F2F2" w:themeFill="background1" w:themeFillShade="F2"/>
          </w:tcPr>
          <w:p w14:paraId="68874009" w14:textId="77777777" w:rsidR="00B04BE0" w:rsidRPr="00CD6315" w:rsidRDefault="00B04BE0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10:00-10:10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7B0914E" w14:textId="4641DEF2" w:rsidR="00B04BE0" w:rsidRPr="00CD6315" w:rsidRDefault="00B04BE0" w:rsidP="001E1A20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 xml:space="preserve">Opening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BC336BA" w14:textId="77777777" w:rsidR="00B04BE0" w:rsidRPr="00CD6315" w:rsidRDefault="008328A2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 xml:space="preserve">Prof </w:t>
            </w:r>
            <w:r w:rsidR="00B04BE0" w:rsidRPr="00CD6315">
              <w:rPr>
                <w:rFonts w:asciiTheme="minorHAnsi" w:hAnsiTheme="minorHAnsi" w:cstheme="minorHAnsi"/>
                <w:lang w:val="en-US"/>
              </w:rPr>
              <w:t>Carel Hulshof</w:t>
            </w:r>
            <w:r w:rsidR="00EC4D63" w:rsidRPr="00CD6315">
              <w:rPr>
                <w:rFonts w:asciiTheme="minorHAnsi" w:hAnsiTheme="minorHAnsi" w:cstheme="minorHAnsi"/>
                <w:lang w:val="en-US"/>
              </w:rPr>
              <w:t>, Coronel Institute, AMC</w:t>
            </w:r>
            <w:r w:rsidR="001E1A20" w:rsidRPr="00CD6315">
              <w:rPr>
                <w:rFonts w:asciiTheme="minorHAnsi" w:hAnsiTheme="minorHAnsi" w:cstheme="minorHAnsi"/>
                <w:lang w:val="en-US"/>
              </w:rPr>
              <w:t>, Chair</w:t>
            </w:r>
          </w:p>
        </w:tc>
      </w:tr>
      <w:tr w:rsidR="00335FE5" w:rsidRPr="002A3412" w14:paraId="48CB843A" w14:textId="77777777" w:rsidTr="00693317">
        <w:tc>
          <w:tcPr>
            <w:tcW w:w="1418" w:type="dxa"/>
            <w:shd w:val="clear" w:color="auto" w:fill="FFE599" w:themeFill="accent4" w:themeFillTint="66"/>
          </w:tcPr>
          <w:p w14:paraId="57C39CDC" w14:textId="77777777" w:rsidR="00335FE5" w:rsidRPr="00CD6315" w:rsidRDefault="00335FE5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528" w:type="dxa"/>
            <w:shd w:val="clear" w:color="auto" w:fill="FFE599" w:themeFill="accent4" w:themeFillTint="66"/>
          </w:tcPr>
          <w:p w14:paraId="06659644" w14:textId="77777777" w:rsidR="00335FE5" w:rsidRPr="00CD2CD2" w:rsidDel="001E1A20" w:rsidRDefault="00CD6315" w:rsidP="00335FE5">
            <w:pPr>
              <w:spacing w:after="40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CD2CD2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>W</w:t>
            </w:r>
            <w:r w:rsidR="00335FE5" w:rsidRPr="00CD2CD2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hy we are here and celebrate 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0242693A" w14:textId="77777777" w:rsidR="00335FE5" w:rsidRPr="00CD6315" w:rsidRDefault="00335FE5" w:rsidP="00335FE5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13D43" w:rsidRPr="00405F96" w14:paraId="241CBB82" w14:textId="77777777" w:rsidTr="00693317">
        <w:tc>
          <w:tcPr>
            <w:tcW w:w="1418" w:type="dxa"/>
            <w:shd w:val="clear" w:color="auto" w:fill="FFE599" w:themeFill="accent4" w:themeFillTint="66"/>
          </w:tcPr>
          <w:p w14:paraId="429C7AB7" w14:textId="77777777" w:rsidR="00905578" w:rsidRPr="00CD6315" w:rsidRDefault="009330DD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10:10-</w:t>
            </w:r>
            <w:r w:rsidR="00413D43" w:rsidRPr="00CD6315">
              <w:rPr>
                <w:rFonts w:asciiTheme="minorHAnsi" w:hAnsiTheme="minorHAnsi" w:cstheme="minorHAnsi"/>
                <w:lang w:val="en-US"/>
              </w:rPr>
              <w:t>10:30</w:t>
            </w:r>
          </w:p>
        </w:tc>
        <w:tc>
          <w:tcPr>
            <w:tcW w:w="5528" w:type="dxa"/>
            <w:shd w:val="clear" w:color="auto" w:fill="FFE599" w:themeFill="accent4" w:themeFillTint="66"/>
          </w:tcPr>
          <w:p w14:paraId="4D48853C" w14:textId="435AE004" w:rsidR="00905578" w:rsidRPr="00CD6315" w:rsidRDefault="00905578" w:rsidP="006A30D8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Amsterdam Satellite of Cochrane Work</w:t>
            </w:r>
            <w:r w:rsidR="001E1A20" w:rsidRPr="00CD6315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="006A30D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1E1A20" w:rsidRPr="00CD6315">
              <w:rPr>
                <w:rFonts w:asciiTheme="minorHAnsi" w:hAnsiTheme="minorHAnsi" w:cstheme="minorHAnsi"/>
                <w:lang w:val="en-US"/>
              </w:rPr>
              <w:t>Its vision, its plans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722C2F3A" w14:textId="1664A950" w:rsidR="001E1A20" w:rsidRPr="00CD6315" w:rsidRDefault="008328A2" w:rsidP="00405F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 xml:space="preserve">Dr </w:t>
            </w:r>
            <w:r w:rsidR="00905578" w:rsidRPr="00CD6315">
              <w:rPr>
                <w:rFonts w:asciiTheme="minorHAnsi" w:hAnsiTheme="minorHAnsi" w:cstheme="minorHAnsi"/>
                <w:lang w:val="en-US"/>
              </w:rPr>
              <w:t>Jan Hoving</w:t>
            </w:r>
            <w:r w:rsidR="00EC4D63" w:rsidRPr="00CD6315">
              <w:rPr>
                <w:rFonts w:asciiTheme="minorHAnsi" w:hAnsiTheme="minorHAnsi" w:cstheme="minorHAnsi"/>
                <w:lang w:val="en-US"/>
              </w:rPr>
              <w:t xml:space="preserve">, Coronel Institute, </w:t>
            </w:r>
            <w:proofErr w:type="gramStart"/>
            <w:r w:rsidR="00EC4D63" w:rsidRPr="00CD6315">
              <w:rPr>
                <w:rFonts w:asciiTheme="minorHAnsi" w:hAnsiTheme="minorHAnsi" w:cstheme="minorHAnsi"/>
                <w:lang w:val="en-US"/>
              </w:rPr>
              <w:t>AMC</w:t>
            </w:r>
            <w:r w:rsidR="00335FE5" w:rsidRPr="00CD6315">
              <w:rPr>
                <w:rFonts w:asciiTheme="minorHAnsi" w:hAnsiTheme="minorHAnsi" w:cstheme="minorHAnsi"/>
                <w:lang w:val="en-US"/>
              </w:rPr>
              <w:t>,</w:t>
            </w:r>
            <w:r w:rsidR="00FC1C9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35FE5" w:rsidRPr="00CD631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C1C9C">
              <w:rPr>
                <w:rFonts w:asciiTheme="minorHAnsi" w:hAnsiTheme="minorHAnsi" w:cstheme="minorHAnsi"/>
                <w:lang w:val="en-US"/>
              </w:rPr>
              <w:t>Director</w:t>
            </w:r>
            <w:proofErr w:type="gramEnd"/>
            <w:r w:rsidR="00FC1C9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1E1A20" w:rsidRPr="00CD6315">
              <w:rPr>
                <w:rFonts w:asciiTheme="minorHAnsi" w:hAnsiTheme="minorHAnsi" w:cstheme="minorHAnsi"/>
                <w:lang w:val="en-US"/>
              </w:rPr>
              <w:t>Amsterdam Satellite Cochrane Work</w:t>
            </w:r>
          </w:p>
        </w:tc>
      </w:tr>
      <w:tr w:rsidR="00413D43" w:rsidRPr="00EC4D63" w14:paraId="69A4A7D2" w14:textId="77777777" w:rsidTr="00693317">
        <w:tc>
          <w:tcPr>
            <w:tcW w:w="1418" w:type="dxa"/>
            <w:shd w:val="clear" w:color="auto" w:fill="FFE599" w:themeFill="accent4" w:themeFillTint="66"/>
          </w:tcPr>
          <w:p w14:paraId="7D523261" w14:textId="77777777" w:rsidR="00CF156C" w:rsidRPr="00CD6315" w:rsidRDefault="00413D43" w:rsidP="00335FE5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10:30-10:45</w:t>
            </w:r>
          </w:p>
        </w:tc>
        <w:tc>
          <w:tcPr>
            <w:tcW w:w="5528" w:type="dxa"/>
            <w:shd w:val="clear" w:color="auto" w:fill="FFE599" w:themeFill="accent4" w:themeFillTint="66"/>
          </w:tcPr>
          <w:p w14:paraId="5563B05E" w14:textId="6812C1A7" w:rsidR="00CF156C" w:rsidRPr="00CD6315" w:rsidRDefault="00A5286C" w:rsidP="00CD6315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 xml:space="preserve">Strengthening </w:t>
            </w:r>
            <w:r w:rsidR="001E1A20" w:rsidRPr="00CD6315">
              <w:rPr>
                <w:rFonts w:asciiTheme="minorHAnsi" w:hAnsiTheme="minorHAnsi" w:cstheme="minorHAnsi"/>
                <w:lang w:val="en-US"/>
              </w:rPr>
              <w:t xml:space="preserve">the </w:t>
            </w:r>
            <w:r w:rsidRPr="00CD6315">
              <w:rPr>
                <w:rFonts w:asciiTheme="minorHAnsi" w:hAnsiTheme="minorHAnsi" w:cstheme="minorHAnsi"/>
                <w:lang w:val="en-US"/>
              </w:rPr>
              <w:t xml:space="preserve">impact of </w:t>
            </w:r>
            <w:r w:rsidR="009330DD" w:rsidRPr="00CD6315">
              <w:rPr>
                <w:rFonts w:asciiTheme="minorHAnsi" w:hAnsiTheme="minorHAnsi" w:cstheme="minorHAnsi"/>
                <w:lang w:val="en-US"/>
              </w:rPr>
              <w:t xml:space="preserve">Cochrane Review </w:t>
            </w:r>
            <w:r w:rsidR="001E1A20" w:rsidRPr="00CD6315">
              <w:rPr>
                <w:rFonts w:asciiTheme="minorHAnsi" w:hAnsiTheme="minorHAnsi" w:cstheme="minorHAnsi"/>
                <w:lang w:val="en-US"/>
              </w:rPr>
              <w:t>G</w:t>
            </w:r>
            <w:r w:rsidR="009330DD" w:rsidRPr="00CD6315">
              <w:rPr>
                <w:rFonts w:asciiTheme="minorHAnsi" w:hAnsiTheme="minorHAnsi" w:cstheme="minorHAnsi"/>
                <w:lang w:val="en-US"/>
              </w:rPr>
              <w:t xml:space="preserve">roups and Fields in </w:t>
            </w:r>
            <w:r w:rsidR="00CD6315" w:rsidRPr="00CD6315">
              <w:rPr>
                <w:rFonts w:asciiTheme="minorHAnsi" w:hAnsiTheme="minorHAnsi" w:cstheme="minorHAnsi"/>
                <w:lang w:val="en-US"/>
              </w:rPr>
              <w:t xml:space="preserve">the </w:t>
            </w:r>
            <w:r w:rsidR="009330DD" w:rsidRPr="00CD6315">
              <w:rPr>
                <w:rFonts w:asciiTheme="minorHAnsi" w:hAnsiTheme="minorHAnsi" w:cstheme="minorHAnsi"/>
                <w:lang w:val="en-US"/>
              </w:rPr>
              <w:t>Netherlands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617B080D" w14:textId="77777777" w:rsidR="00FF0E6A" w:rsidRDefault="002A3412" w:rsidP="00FF0E6A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</w:t>
            </w:r>
            <w:r w:rsidR="00A612A0" w:rsidRPr="00A612A0">
              <w:rPr>
                <w:rFonts w:asciiTheme="minorHAnsi" w:hAnsiTheme="minorHAnsi" w:cstheme="minorHAnsi"/>
                <w:lang w:val="en-US"/>
              </w:rPr>
              <w:t xml:space="preserve">r </w:t>
            </w:r>
            <w:proofErr w:type="spellStart"/>
            <w:r w:rsidR="00A612A0" w:rsidRPr="00A612A0">
              <w:rPr>
                <w:rFonts w:asciiTheme="minorHAnsi" w:hAnsiTheme="minorHAnsi" w:cstheme="minorHAnsi"/>
                <w:lang w:val="en-US"/>
              </w:rPr>
              <w:t>Lotty</w:t>
            </w:r>
            <w:proofErr w:type="spellEnd"/>
            <w:r w:rsidR="00A612A0" w:rsidRPr="00A612A0">
              <w:rPr>
                <w:rFonts w:asciiTheme="minorHAnsi" w:hAnsiTheme="minorHAnsi" w:cstheme="minorHAnsi"/>
                <w:lang w:val="en-US"/>
              </w:rPr>
              <w:t xml:space="preserve"> Hooft, director Cochrane N</w:t>
            </w:r>
            <w:r w:rsidR="00FF0E6A">
              <w:rPr>
                <w:rFonts w:asciiTheme="minorHAnsi" w:hAnsiTheme="minorHAnsi" w:cstheme="minorHAnsi"/>
                <w:lang w:val="en-US"/>
              </w:rPr>
              <w:t>L</w:t>
            </w:r>
            <w:r w:rsidR="00A612A0" w:rsidRPr="00A612A0">
              <w:rPr>
                <w:rFonts w:asciiTheme="minorHAnsi" w:hAnsiTheme="minorHAnsi" w:cstheme="minorHAnsi"/>
                <w:lang w:val="en-US"/>
              </w:rPr>
              <w:t xml:space="preserve">, </w:t>
            </w:r>
          </w:p>
          <w:p w14:paraId="6C71ED2C" w14:textId="71E7B797" w:rsidR="00CF156C" w:rsidRPr="00CD6315" w:rsidRDefault="00A612A0" w:rsidP="00FF0E6A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A612A0">
              <w:rPr>
                <w:rFonts w:asciiTheme="minorHAnsi" w:hAnsiTheme="minorHAnsi" w:cstheme="minorHAnsi"/>
                <w:lang w:val="en-US"/>
              </w:rPr>
              <w:t>Julius Center, University Utrecht</w:t>
            </w:r>
          </w:p>
        </w:tc>
      </w:tr>
      <w:tr w:rsidR="00413D43" w:rsidRPr="00714D6E" w14:paraId="2B287DE9" w14:textId="77777777" w:rsidTr="00693317">
        <w:tc>
          <w:tcPr>
            <w:tcW w:w="1418" w:type="dxa"/>
            <w:shd w:val="clear" w:color="auto" w:fill="FFE599" w:themeFill="accent4" w:themeFillTint="66"/>
          </w:tcPr>
          <w:p w14:paraId="6CC7006C" w14:textId="77777777" w:rsidR="009D6C48" w:rsidRPr="00CD6315" w:rsidRDefault="00413D43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10:45</w:t>
            </w:r>
            <w:r w:rsidR="009D6C48" w:rsidRPr="00CD6315">
              <w:rPr>
                <w:rFonts w:asciiTheme="minorHAnsi" w:hAnsiTheme="minorHAnsi" w:cstheme="minorHAnsi"/>
                <w:lang w:val="en-US"/>
              </w:rPr>
              <w:t>-11:10</w:t>
            </w:r>
          </w:p>
        </w:tc>
        <w:tc>
          <w:tcPr>
            <w:tcW w:w="5528" w:type="dxa"/>
            <w:shd w:val="clear" w:color="auto" w:fill="FFE599" w:themeFill="accent4" w:themeFillTint="66"/>
          </w:tcPr>
          <w:p w14:paraId="296826F9" w14:textId="77777777" w:rsidR="009D6C48" w:rsidRPr="00CD6315" w:rsidRDefault="00282A30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Cochrane Evidence: </w:t>
            </w:r>
            <w:r w:rsidR="009634A7" w:rsidRPr="00CD6315">
              <w:rPr>
                <w:rFonts w:asciiTheme="minorHAnsi" w:hAnsiTheme="minorHAnsi" w:cstheme="minorHAnsi"/>
                <w:lang w:val="en-US"/>
              </w:rPr>
              <w:t xml:space="preserve">How </w:t>
            </w:r>
            <w:r w:rsidR="009D6C48" w:rsidRPr="00CD6315">
              <w:rPr>
                <w:rFonts w:asciiTheme="minorHAnsi" w:hAnsiTheme="minorHAnsi" w:cstheme="minorHAnsi"/>
                <w:lang w:val="en-US"/>
              </w:rPr>
              <w:t>Cochrane Work</w:t>
            </w:r>
            <w:r w:rsidR="009634A7" w:rsidRPr="00CD631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5723C4" w:rsidRPr="00CD6315">
              <w:rPr>
                <w:rFonts w:asciiTheme="minorHAnsi" w:hAnsiTheme="minorHAnsi" w:cstheme="minorHAnsi"/>
                <w:lang w:val="en-US"/>
              </w:rPr>
              <w:t xml:space="preserve">works </w:t>
            </w:r>
            <w:r w:rsidR="001E1A20" w:rsidRPr="00CD6315">
              <w:rPr>
                <w:rFonts w:asciiTheme="minorHAnsi" w:hAnsiTheme="minorHAnsi" w:cstheme="minorHAnsi"/>
                <w:lang w:val="en-US"/>
              </w:rPr>
              <w:t>–</w:t>
            </w:r>
            <w:r w:rsidR="005723C4" w:rsidRPr="00CD631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1E1A20" w:rsidRPr="00CD6315">
              <w:rPr>
                <w:rFonts w:asciiTheme="minorHAnsi" w:hAnsiTheme="minorHAnsi" w:cstheme="minorHAnsi"/>
                <w:lang w:val="en-US"/>
              </w:rPr>
              <w:t xml:space="preserve">an </w:t>
            </w:r>
            <w:r w:rsidR="005723C4" w:rsidRPr="00CD6315">
              <w:rPr>
                <w:rFonts w:asciiTheme="minorHAnsi" w:hAnsiTheme="minorHAnsi" w:cstheme="minorHAnsi"/>
                <w:lang w:val="en-US"/>
              </w:rPr>
              <w:t>overview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1BABDC20" w14:textId="73807E24" w:rsidR="009D6C48" w:rsidRPr="00CD6315" w:rsidRDefault="008328A2" w:rsidP="005D4901">
            <w:pPr>
              <w:spacing w:after="40"/>
              <w:rPr>
                <w:rFonts w:asciiTheme="minorHAnsi" w:hAnsiTheme="minorHAnsi" w:cstheme="minorHAnsi"/>
                <w:lang w:val="de-CH"/>
              </w:rPr>
            </w:pPr>
            <w:r w:rsidRPr="00CD6315">
              <w:rPr>
                <w:rFonts w:asciiTheme="minorHAnsi" w:hAnsiTheme="minorHAnsi" w:cstheme="minorHAnsi"/>
                <w:lang w:val="de-CH"/>
              </w:rPr>
              <w:t xml:space="preserve">Dr </w:t>
            </w:r>
            <w:r w:rsidR="009D6C48" w:rsidRPr="00CD6315">
              <w:rPr>
                <w:rFonts w:asciiTheme="minorHAnsi" w:hAnsiTheme="minorHAnsi" w:cstheme="minorHAnsi"/>
                <w:lang w:val="de-CH"/>
              </w:rPr>
              <w:t>Jos Verbeek</w:t>
            </w:r>
            <w:r w:rsidR="00EC4D63" w:rsidRPr="00CD6315">
              <w:rPr>
                <w:rFonts w:asciiTheme="minorHAnsi" w:hAnsiTheme="minorHAnsi" w:cstheme="minorHAnsi"/>
                <w:lang w:val="de-CH"/>
              </w:rPr>
              <w:t>, Cochrane Work, Finland</w:t>
            </w:r>
          </w:p>
        </w:tc>
      </w:tr>
      <w:tr w:rsidR="00413D43" w:rsidRPr="00714D6E" w14:paraId="7F5E5E8A" w14:textId="77777777" w:rsidTr="00693317">
        <w:tc>
          <w:tcPr>
            <w:tcW w:w="1418" w:type="dxa"/>
            <w:shd w:val="clear" w:color="auto" w:fill="F2F2F2" w:themeFill="background1" w:themeFillShade="F2"/>
          </w:tcPr>
          <w:p w14:paraId="4B7315A8" w14:textId="77777777" w:rsidR="009D6C48" w:rsidRPr="00CD6315" w:rsidRDefault="009D6C48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11:10-11:30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912A8D9" w14:textId="77777777" w:rsidR="009D6C48" w:rsidRPr="00CD2CD2" w:rsidRDefault="009D6C48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2CD2">
              <w:rPr>
                <w:rFonts w:asciiTheme="minorHAnsi" w:hAnsiTheme="minorHAnsi" w:cstheme="minorHAnsi"/>
                <w:lang w:val="en-US"/>
              </w:rPr>
              <w:t>Coffee break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BE44600" w14:textId="77777777" w:rsidR="009D6C48" w:rsidRPr="00CD6315" w:rsidRDefault="009D6C48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35FE5" w:rsidRPr="00714D6E" w14:paraId="66D26953" w14:textId="77777777" w:rsidTr="00693317">
        <w:tc>
          <w:tcPr>
            <w:tcW w:w="1418" w:type="dxa"/>
            <w:shd w:val="clear" w:color="auto" w:fill="BDD6EE" w:themeFill="accent1" w:themeFillTint="66"/>
          </w:tcPr>
          <w:p w14:paraId="625DCDBD" w14:textId="77777777" w:rsidR="00335FE5" w:rsidRPr="00CD6315" w:rsidRDefault="00335FE5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528" w:type="dxa"/>
            <w:shd w:val="clear" w:color="auto" w:fill="BDD6EE" w:themeFill="accent1" w:themeFillTint="66"/>
          </w:tcPr>
          <w:p w14:paraId="43AAC45F" w14:textId="77777777" w:rsidR="00335FE5" w:rsidRPr="00CD2CD2" w:rsidRDefault="00335FE5" w:rsidP="00282A30">
            <w:pPr>
              <w:spacing w:after="40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CD2CD2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The </w:t>
            </w:r>
            <w:r w:rsidR="00282A30" w:rsidRPr="00CD2CD2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>p</w:t>
            </w:r>
            <w:r w:rsidRPr="00CD2CD2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>roducts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093C3BE5" w14:textId="77777777" w:rsidR="00335FE5" w:rsidRPr="00CD6315" w:rsidRDefault="00335FE5" w:rsidP="00981C96">
            <w:pPr>
              <w:spacing w:after="40"/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413D43" w:rsidRPr="00714D6E" w14:paraId="7EDA7161" w14:textId="77777777" w:rsidTr="00693317">
        <w:tc>
          <w:tcPr>
            <w:tcW w:w="1418" w:type="dxa"/>
            <w:shd w:val="clear" w:color="auto" w:fill="BDD6EE" w:themeFill="accent1" w:themeFillTint="66"/>
          </w:tcPr>
          <w:p w14:paraId="311F8AA4" w14:textId="77777777" w:rsidR="009D6C48" w:rsidRPr="00CD6315" w:rsidRDefault="009D6C48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11:30-12:00</w:t>
            </w:r>
          </w:p>
        </w:tc>
        <w:tc>
          <w:tcPr>
            <w:tcW w:w="5528" w:type="dxa"/>
            <w:shd w:val="clear" w:color="auto" w:fill="BDD6EE" w:themeFill="accent1" w:themeFillTint="66"/>
          </w:tcPr>
          <w:p w14:paraId="2216883A" w14:textId="0E7D5C97" w:rsidR="009D6C48" w:rsidRPr="00CD6315" w:rsidRDefault="009D6C48" w:rsidP="00693317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 xml:space="preserve">Knowledge </w:t>
            </w:r>
            <w:r w:rsidR="00CD6315" w:rsidRPr="00CD6315">
              <w:rPr>
                <w:rFonts w:asciiTheme="minorHAnsi" w:hAnsiTheme="minorHAnsi" w:cstheme="minorHAnsi"/>
                <w:lang w:val="en-US"/>
              </w:rPr>
              <w:t>production</w:t>
            </w:r>
            <w:r w:rsidR="00693317">
              <w:rPr>
                <w:rFonts w:asciiTheme="minorHAnsi" w:hAnsiTheme="minorHAnsi" w:cstheme="minorHAnsi"/>
                <w:lang w:val="en-US"/>
              </w:rPr>
              <w:t xml:space="preserve"> &amp;</w:t>
            </w:r>
            <w:r w:rsidR="00CD6315" w:rsidRPr="00CD6315">
              <w:rPr>
                <w:rFonts w:asciiTheme="minorHAnsi" w:hAnsiTheme="minorHAnsi" w:cstheme="minorHAnsi"/>
                <w:lang w:val="en-US"/>
              </w:rPr>
              <w:t xml:space="preserve"> knowledge </w:t>
            </w:r>
            <w:r w:rsidRPr="00CD6315">
              <w:rPr>
                <w:rFonts w:asciiTheme="minorHAnsi" w:hAnsiTheme="minorHAnsi" w:cstheme="minorHAnsi"/>
                <w:lang w:val="en-US"/>
              </w:rPr>
              <w:t>translation: example</w:t>
            </w:r>
            <w:r w:rsidR="00693317">
              <w:rPr>
                <w:rFonts w:asciiTheme="minorHAnsi" w:hAnsiTheme="minorHAnsi" w:cstheme="minorHAnsi"/>
                <w:lang w:val="en-US"/>
              </w:rPr>
              <w:t>s from Cochrane</w:t>
            </w:r>
            <w:r w:rsidR="00CD6315" w:rsidRPr="00CD631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93317">
              <w:rPr>
                <w:rFonts w:asciiTheme="minorHAnsi" w:hAnsiTheme="minorHAnsi" w:cstheme="minorHAnsi"/>
                <w:lang w:val="en-US"/>
              </w:rPr>
              <w:t xml:space="preserve">and </w:t>
            </w:r>
            <w:r w:rsidRPr="00CD6315">
              <w:rPr>
                <w:rFonts w:asciiTheme="minorHAnsi" w:hAnsiTheme="minorHAnsi" w:cstheme="minorHAnsi"/>
                <w:lang w:val="en-US"/>
              </w:rPr>
              <w:t>C</w:t>
            </w:r>
            <w:r w:rsidR="00693317">
              <w:rPr>
                <w:rFonts w:asciiTheme="minorHAnsi" w:hAnsiTheme="minorHAnsi" w:cstheme="minorHAnsi"/>
                <w:lang w:val="en-US"/>
              </w:rPr>
              <w:t>ochrane Insurance Medicine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5574D9F5" w14:textId="77777777" w:rsidR="009D6C48" w:rsidRPr="00CD6315" w:rsidRDefault="008328A2" w:rsidP="00981C96">
            <w:pPr>
              <w:spacing w:after="40"/>
              <w:rPr>
                <w:rFonts w:asciiTheme="minorHAnsi" w:hAnsiTheme="minorHAnsi" w:cstheme="minorHAnsi"/>
                <w:lang w:val="de-CH"/>
              </w:rPr>
            </w:pPr>
            <w:r w:rsidRPr="00CD6315">
              <w:rPr>
                <w:rFonts w:asciiTheme="minorHAnsi" w:hAnsiTheme="minorHAnsi" w:cstheme="minorHAnsi"/>
                <w:lang w:val="de-CH"/>
              </w:rPr>
              <w:t xml:space="preserve">Prof </w:t>
            </w:r>
            <w:r w:rsidR="009D6C48" w:rsidRPr="00CD6315">
              <w:rPr>
                <w:rFonts w:asciiTheme="minorHAnsi" w:hAnsiTheme="minorHAnsi" w:cstheme="minorHAnsi"/>
                <w:lang w:val="de-CH"/>
              </w:rPr>
              <w:t>Regina Kunz</w:t>
            </w:r>
            <w:r w:rsidR="00EC4D63" w:rsidRPr="00CD6315">
              <w:rPr>
                <w:rFonts w:asciiTheme="minorHAnsi" w:hAnsiTheme="minorHAnsi" w:cstheme="minorHAnsi"/>
                <w:lang w:val="de-CH"/>
              </w:rPr>
              <w:t xml:space="preserve">, </w:t>
            </w:r>
            <w:proofErr w:type="spellStart"/>
            <w:r w:rsidR="00EC4D63" w:rsidRPr="00CD6315">
              <w:rPr>
                <w:rFonts w:asciiTheme="minorHAnsi" w:hAnsiTheme="minorHAnsi" w:cstheme="minorHAnsi"/>
                <w:lang w:val="de-CH"/>
              </w:rPr>
              <w:t>EbIM</w:t>
            </w:r>
            <w:proofErr w:type="spellEnd"/>
            <w:r w:rsidR="00EC4D63" w:rsidRPr="00CD6315">
              <w:rPr>
                <w:rFonts w:asciiTheme="minorHAnsi" w:hAnsiTheme="minorHAnsi" w:cstheme="minorHAnsi"/>
                <w:lang w:val="de-CH"/>
              </w:rPr>
              <w:t xml:space="preserve">, Basel University, </w:t>
            </w:r>
            <w:proofErr w:type="spellStart"/>
            <w:r w:rsidR="00EC4D63" w:rsidRPr="00CD6315">
              <w:rPr>
                <w:rFonts w:asciiTheme="minorHAnsi" w:hAnsiTheme="minorHAnsi" w:cstheme="minorHAnsi"/>
                <w:lang w:val="de-CH"/>
              </w:rPr>
              <w:t>Switzerland</w:t>
            </w:r>
            <w:proofErr w:type="spellEnd"/>
          </w:p>
        </w:tc>
      </w:tr>
      <w:tr w:rsidR="00413D43" w:rsidRPr="002A3412" w14:paraId="735CEADD" w14:textId="77777777" w:rsidTr="00693317">
        <w:tc>
          <w:tcPr>
            <w:tcW w:w="1418" w:type="dxa"/>
            <w:shd w:val="clear" w:color="auto" w:fill="BDD6EE" w:themeFill="accent1" w:themeFillTint="66"/>
          </w:tcPr>
          <w:p w14:paraId="1D3C8D3A" w14:textId="77777777" w:rsidR="009D6C48" w:rsidRPr="00CD2CD2" w:rsidRDefault="009D6C48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2CD2">
              <w:rPr>
                <w:rFonts w:asciiTheme="minorHAnsi" w:hAnsiTheme="minorHAnsi" w:cstheme="minorHAnsi"/>
                <w:lang w:val="en-US"/>
              </w:rPr>
              <w:t>12:00-12:30</w:t>
            </w:r>
          </w:p>
        </w:tc>
        <w:tc>
          <w:tcPr>
            <w:tcW w:w="5528" w:type="dxa"/>
            <w:shd w:val="clear" w:color="auto" w:fill="BDD6EE" w:themeFill="accent1" w:themeFillTint="66"/>
          </w:tcPr>
          <w:p w14:paraId="3702AEA1" w14:textId="79D1F6CA" w:rsidR="009D6C48" w:rsidRPr="00CD2CD2" w:rsidRDefault="009D6C48" w:rsidP="00DA303A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2CD2">
              <w:rPr>
                <w:rFonts w:asciiTheme="minorHAnsi" w:hAnsiTheme="minorHAnsi" w:cstheme="minorHAnsi"/>
                <w:lang w:val="en-US"/>
              </w:rPr>
              <w:t>Blogs, infographics and storytelling to get your message across: example</w:t>
            </w:r>
            <w:r w:rsidR="00693317">
              <w:rPr>
                <w:rFonts w:asciiTheme="minorHAnsi" w:hAnsiTheme="minorHAnsi" w:cstheme="minorHAnsi"/>
                <w:lang w:val="en-US"/>
              </w:rPr>
              <w:t>s</w:t>
            </w:r>
            <w:r w:rsidRPr="00CD2CD2">
              <w:rPr>
                <w:rFonts w:asciiTheme="minorHAnsi" w:hAnsiTheme="minorHAnsi" w:cstheme="minorHAnsi"/>
                <w:lang w:val="en-US"/>
              </w:rPr>
              <w:t xml:space="preserve"> from </w:t>
            </w:r>
            <w:r w:rsidR="00DA303A" w:rsidRPr="00CD2CD2">
              <w:rPr>
                <w:rFonts w:asciiTheme="minorHAnsi" w:hAnsiTheme="minorHAnsi" w:cstheme="minorHAnsi"/>
                <w:lang w:val="en-US"/>
              </w:rPr>
              <w:t xml:space="preserve">Cochrane </w:t>
            </w:r>
            <w:r w:rsidRPr="00CD2CD2">
              <w:rPr>
                <w:rFonts w:asciiTheme="minorHAnsi" w:hAnsiTheme="minorHAnsi" w:cstheme="minorHAnsi"/>
                <w:lang w:val="en-US"/>
              </w:rPr>
              <w:t>W</w:t>
            </w:r>
            <w:r w:rsidR="00DA303A" w:rsidRPr="00CD2CD2">
              <w:rPr>
                <w:rFonts w:asciiTheme="minorHAnsi" w:hAnsiTheme="minorHAnsi" w:cstheme="minorHAnsi"/>
                <w:lang w:val="en-US"/>
              </w:rPr>
              <w:t>ork</w:t>
            </w:r>
            <w:r w:rsidRPr="00CD2CD2">
              <w:rPr>
                <w:rFonts w:asciiTheme="minorHAnsi" w:hAnsiTheme="minorHAnsi" w:cstheme="minorHAnsi"/>
                <w:lang w:val="en-US"/>
              </w:rPr>
              <w:t xml:space="preserve"> 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7CF2380B" w14:textId="23741315" w:rsidR="009D6C48" w:rsidRPr="00CD6315" w:rsidRDefault="00D52976" w:rsidP="005D4901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</w:t>
            </w:r>
            <w:r w:rsidR="008328A2" w:rsidRPr="00CD6315">
              <w:rPr>
                <w:rFonts w:asciiTheme="minorHAnsi" w:hAnsiTheme="minorHAnsi" w:cstheme="minorHAnsi"/>
                <w:lang w:val="en-US"/>
              </w:rPr>
              <w:t xml:space="preserve">r </w:t>
            </w:r>
            <w:r w:rsidR="009D6C48" w:rsidRPr="00CD6315">
              <w:rPr>
                <w:rFonts w:asciiTheme="minorHAnsi" w:hAnsiTheme="minorHAnsi" w:cstheme="minorHAnsi"/>
                <w:lang w:val="en-US"/>
              </w:rPr>
              <w:t>Jani Ruotsa</w:t>
            </w:r>
            <w:r w:rsidR="001140AF" w:rsidRPr="00CD6315">
              <w:rPr>
                <w:rFonts w:asciiTheme="minorHAnsi" w:hAnsiTheme="minorHAnsi" w:cstheme="minorHAnsi"/>
                <w:lang w:val="en-US"/>
              </w:rPr>
              <w:t>la</w:t>
            </w:r>
            <w:r w:rsidR="009D6C48" w:rsidRPr="00CD6315">
              <w:rPr>
                <w:rFonts w:asciiTheme="minorHAnsi" w:hAnsiTheme="minorHAnsi" w:cstheme="minorHAnsi"/>
                <w:lang w:val="en-US"/>
              </w:rPr>
              <w:t>inen</w:t>
            </w:r>
            <w:r w:rsidR="00EC4D63" w:rsidRPr="00CD6315">
              <w:rPr>
                <w:rFonts w:asciiTheme="minorHAnsi" w:hAnsiTheme="minorHAnsi" w:cstheme="minorHAnsi"/>
                <w:lang w:val="en-US"/>
              </w:rPr>
              <w:t>, Cochrane Work, Finland</w:t>
            </w:r>
          </w:p>
        </w:tc>
      </w:tr>
      <w:tr w:rsidR="003C7095" w:rsidRPr="00714D6E" w14:paraId="24E0083B" w14:textId="77777777" w:rsidTr="00693317">
        <w:tc>
          <w:tcPr>
            <w:tcW w:w="1418" w:type="dxa"/>
            <w:shd w:val="clear" w:color="auto" w:fill="F2F2F2" w:themeFill="background1" w:themeFillShade="F2"/>
          </w:tcPr>
          <w:p w14:paraId="4EAB1DA4" w14:textId="77777777" w:rsidR="003C7095" w:rsidRPr="00CD2CD2" w:rsidRDefault="003C7095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2CD2">
              <w:rPr>
                <w:rFonts w:asciiTheme="minorHAnsi" w:hAnsiTheme="minorHAnsi" w:cstheme="minorHAnsi"/>
                <w:lang w:val="en-US"/>
              </w:rPr>
              <w:t>12:30-13:30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59CF213" w14:textId="77777777" w:rsidR="003C7095" w:rsidRPr="00CD2CD2" w:rsidRDefault="003C7095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2CD2">
              <w:rPr>
                <w:rFonts w:asciiTheme="minorHAnsi" w:hAnsiTheme="minorHAnsi" w:cstheme="minorHAnsi"/>
                <w:lang w:val="en-US"/>
              </w:rPr>
              <w:t>Lunch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0FF800B" w14:textId="77777777" w:rsidR="003C7095" w:rsidRPr="00CD6315" w:rsidRDefault="003C7095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D6C48" w:rsidRPr="00714D6E" w14:paraId="770DBDA6" w14:textId="77777777" w:rsidTr="00693317">
        <w:tc>
          <w:tcPr>
            <w:tcW w:w="11057" w:type="dxa"/>
            <w:gridSpan w:val="3"/>
            <w:shd w:val="clear" w:color="auto" w:fill="F2F2F2" w:themeFill="background1" w:themeFillShade="F2"/>
          </w:tcPr>
          <w:p w14:paraId="41A877EE" w14:textId="2F493812" w:rsidR="009D6C48" w:rsidRPr="00CD6315" w:rsidRDefault="004156D7" w:rsidP="003C53F5">
            <w:pPr>
              <w:spacing w:after="4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AFTERNOON PROGRAM</w:t>
            </w:r>
          </w:p>
        </w:tc>
      </w:tr>
      <w:tr w:rsidR="00CD6315" w:rsidRPr="00EC4D63" w14:paraId="10D2F572" w14:textId="77777777" w:rsidTr="00693317">
        <w:tc>
          <w:tcPr>
            <w:tcW w:w="1418" w:type="dxa"/>
            <w:shd w:val="clear" w:color="auto" w:fill="C5E0B3" w:themeFill="accent6" w:themeFillTint="66"/>
          </w:tcPr>
          <w:p w14:paraId="6531817D" w14:textId="77777777" w:rsidR="00CD6315" w:rsidRPr="00CD6315" w:rsidRDefault="00CD6315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528" w:type="dxa"/>
            <w:shd w:val="clear" w:color="auto" w:fill="C5E0B3" w:themeFill="accent6" w:themeFillTint="66"/>
          </w:tcPr>
          <w:p w14:paraId="37417FBD" w14:textId="77777777" w:rsidR="00CD6315" w:rsidRPr="00CD2CD2" w:rsidRDefault="00CD6315" w:rsidP="00981C96">
            <w:pPr>
              <w:spacing w:after="40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CD2CD2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>The Methodology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66CE3BA4" w14:textId="77777777" w:rsidR="00CD6315" w:rsidRPr="00CD6315" w:rsidRDefault="00CD6315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C7095" w:rsidRPr="002A3412" w14:paraId="23E24C4D" w14:textId="77777777" w:rsidTr="00693317">
        <w:tc>
          <w:tcPr>
            <w:tcW w:w="1418" w:type="dxa"/>
            <w:shd w:val="clear" w:color="auto" w:fill="C5E0B3" w:themeFill="accent6" w:themeFillTint="66"/>
          </w:tcPr>
          <w:p w14:paraId="081EDB5A" w14:textId="77777777" w:rsidR="003C7095" w:rsidRPr="00CD6315" w:rsidRDefault="003C7095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13:30-</w:t>
            </w:r>
            <w:r w:rsidR="00413D43" w:rsidRPr="00CD6315">
              <w:rPr>
                <w:rFonts w:asciiTheme="minorHAnsi" w:hAnsiTheme="minorHAnsi" w:cstheme="minorHAnsi"/>
                <w:lang w:val="en-US"/>
              </w:rPr>
              <w:t>13:50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22D1C35F" w14:textId="7A5F2165" w:rsidR="003C7095" w:rsidRPr="00CD6315" w:rsidRDefault="003C7095" w:rsidP="00DA303A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 xml:space="preserve">Core Outcome Set for </w:t>
            </w:r>
            <w:r w:rsidR="00DA303A">
              <w:rPr>
                <w:rFonts w:asciiTheme="minorHAnsi" w:hAnsiTheme="minorHAnsi" w:cstheme="minorHAnsi"/>
                <w:lang w:val="en-US"/>
              </w:rPr>
              <w:t>w</w:t>
            </w:r>
            <w:r w:rsidRPr="00CD6315">
              <w:rPr>
                <w:rFonts w:asciiTheme="minorHAnsi" w:hAnsiTheme="minorHAnsi" w:cstheme="minorHAnsi"/>
                <w:lang w:val="en-US"/>
              </w:rPr>
              <w:t xml:space="preserve">ork participation: collaboration </w:t>
            </w:r>
            <w:r w:rsidR="00693317">
              <w:rPr>
                <w:rFonts w:asciiTheme="minorHAnsi" w:hAnsiTheme="minorHAnsi" w:cstheme="minorHAnsi"/>
                <w:lang w:val="en-US"/>
              </w:rPr>
              <w:t xml:space="preserve">between </w:t>
            </w:r>
            <w:r w:rsidRPr="00CD6315">
              <w:rPr>
                <w:rFonts w:asciiTheme="minorHAnsi" w:hAnsiTheme="minorHAnsi" w:cstheme="minorHAnsi"/>
                <w:lang w:val="en-US"/>
              </w:rPr>
              <w:t>Cochrane Work and Insurance Medicine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6440C569" w14:textId="77777777" w:rsidR="003C7095" w:rsidRPr="00D85E38" w:rsidRDefault="00DF0CB3" w:rsidP="00981C96">
            <w:pPr>
              <w:spacing w:after="40"/>
              <w:rPr>
                <w:rFonts w:asciiTheme="minorHAnsi" w:hAnsiTheme="minorHAnsi" w:cstheme="minorHAnsi"/>
                <w:lang w:val="sv-SE"/>
              </w:rPr>
            </w:pPr>
            <w:r w:rsidRPr="00D85E38">
              <w:rPr>
                <w:rFonts w:asciiTheme="minorHAnsi" w:hAnsiTheme="minorHAnsi" w:cstheme="minorHAnsi"/>
                <w:lang w:val="sv-SE"/>
              </w:rPr>
              <w:t xml:space="preserve">Ms. </w:t>
            </w:r>
            <w:r w:rsidR="003C7095" w:rsidRPr="00D85E38">
              <w:rPr>
                <w:rFonts w:asciiTheme="minorHAnsi" w:hAnsiTheme="minorHAnsi" w:cstheme="minorHAnsi"/>
                <w:lang w:val="sv-SE"/>
              </w:rPr>
              <w:t>Margarita Ravinskaya</w:t>
            </w:r>
            <w:r w:rsidR="00714D6E" w:rsidRPr="00D85E38">
              <w:rPr>
                <w:rFonts w:asciiTheme="minorHAnsi" w:hAnsiTheme="minorHAnsi" w:cstheme="minorHAnsi"/>
                <w:lang w:val="sv-SE"/>
              </w:rPr>
              <w:t xml:space="preserve">, </w:t>
            </w:r>
            <w:r w:rsidR="00EC4D63" w:rsidRPr="00D85E38">
              <w:rPr>
                <w:rFonts w:asciiTheme="minorHAnsi" w:hAnsiTheme="minorHAnsi" w:cstheme="minorHAnsi"/>
                <w:lang w:val="sv-SE"/>
              </w:rPr>
              <w:t xml:space="preserve">Coronel Institute, </w:t>
            </w:r>
            <w:r w:rsidR="00714D6E" w:rsidRPr="00D85E38">
              <w:rPr>
                <w:rFonts w:asciiTheme="minorHAnsi" w:hAnsiTheme="minorHAnsi" w:cstheme="minorHAnsi"/>
                <w:lang w:val="sv-SE"/>
              </w:rPr>
              <w:t>AMC</w:t>
            </w:r>
          </w:p>
        </w:tc>
      </w:tr>
      <w:tr w:rsidR="003C7095" w:rsidRPr="002A3412" w14:paraId="4C087C31" w14:textId="77777777" w:rsidTr="00693317">
        <w:tc>
          <w:tcPr>
            <w:tcW w:w="1418" w:type="dxa"/>
            <w:shd w:val="clear" w:color="auto" w:fill="C5E0B3" w:themeFill="accent6" w:themeFillTint="66"/>
          </w:tcPr>
          <w:p w14:paraId="3B95E2D1" w14:textId="77777777" w:rsidR="003C7095" w:rsidRPr="00CD6315" w:rsidRDefault="003C7095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</w:t>
            </w:r>
            <w:r w:rsidR="00413D43" w:rsidRPr="00CD6315">
              <w:rPr>
                <w:rFonts w:asciiTheme="minorHAnsi" w:hAnsiTheme="minorHAnsi" w:cstheme="minorHAnsi"/>
                <w:lang w:val="en-US"/>
              </w:rPr>
              <w:t>3:50-14:10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002B324A" w14:textId="5B7137EE" w:rsidR="003C7095" w:rsidRPr="00CD6315" w:rsidRDefault="003C7095" w:rsidP="00CD6315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Guideline develop</w:t>
            </w:r>
            <w:r w:rsidR="00CD6315" w:rsidRPr="00CD6315">
              <w:rPr>
                <w:rFonts w:asciiTheme="minorHAnsi" w:hAnsiTheme="minorHAnsi" w:cstheme="minorHAnsi"/>
                <w:lang w:val="en-US"/>
              </w:rPr>
              <w:t>ers and Cochrane</w:t>
            </w:r>
            <w:r w:rsidRPr="00CD6315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="00CD6315">
              <w:rPr>
                <w:rFonts w:asciiTheme="minorHAnsi" w:hAnsiTheme="minorHAnsi" w:cstheme="minorHAnsi"/>
                <w:lang w:val="en-US"/>
              </w:rPr>
              <w:t>w</w:t>
            </w:r>
            <w:r w:rsidRPr="00CD6315">
              <w:rPr>
                <w:rFonts w:asciiTheme="minorHAnsi" w:hAnsiTheme="minorHAnsi" w:cstheme="minorHAnsi"/>
                <w:lang w:val="en-US"/>
              </w:rPr>
              <w:t xml:space="preserve">hat </w:t>
            </w:r>
            <w:r w:rsidR="00CD6315" w:rsidRPr="00CD6315">
              <w:rPr>
                <w:rFonts w:asciiTheme="minorHAnsi" w:hAnsiTheme="minorHAnsi" w:cstheme="minorHAnsi"/>
                <w:lang w:val="en-US"/>
              </w:rPr>
              <w:t>c</w:t>
            </w:r>
            <w:r w:rsidRPr="00CD6315">
              <w:rPr>
                <w:rFonts w:asciiTheme="minorHAnsi" w:hAnsiTheme="minorHAnsi" w:cstheme="minorHAnsi"/>
                <w:lang w:val="en-US"/>
              </w:rPr>
              <w:t xml:space="preserve">ould </w:t>
            </w:r>
            <w:r w:rsidR="00AD1DD5" w:rsidRPr="00CD6315">
              <w:rPr>
                <w:rFonts w:asciiTheme="minorHAnsi" w:hAnsiTheme="minorHAnsi" w:cstheme="minorHAnsi"/>
                <w:lang w:val="en-US"/>
              </w:rPr>
              <w:t>Cochrane do better for</w:t>
            </w:r>
            <w:r w:rsidRPr="00CD6315">
              <w:rPr>
                <w:rFonts w:asciiTheme="minorHAnsi" w:hAnsiTheme="minorHAnsi" w:cstheme="minorHAnsi"/>
                <w:lang w:val="en-US"/>
              </w:rPr>
              <w:t xml:space="preserve"> guideline developers?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1434E381" w14:textId="77777777" w:rsidR="003C7095" w:rsidRPr="00CD6315" w:rsidRDefault="00EC4D63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Prof Carel Hulshof, Coronel Institute, AMC</w:t>
            </w:r>
          </w:p>
        </w:tc>
      </w:tr>
      <w:tr w:rsidR="00413D43" w:rsidRPr="002A3412" w14:paraId="3A779DA8" w14:textId="77777777" w:rsidTr="00693317">
        <w:tc>
          <w:tcPr>
            <w:tcW w:w="1418" w:type="dxa"/>
            <w:shd w:val="clear" w:color="auto" w:fill="C5E0B3" w:themeFill="accent6" w:themeFillTint="66"/>
          </w:tcPr>
          <w:p w14:paraId="7C915213" w14:textId="77777777" w:rsidR="003C7095" w:rsidRPr="00CD6315" w:rsidRDefault="00413D43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14:10-14:4</w:t>
            </w:r>
            <w:r w:rsidR="003C7095" w:rsidRPr="00CD6315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6E0692FE" w14:textId="0FB60319" w:rsidR="003C7095" w:rsidRPr="00CD6315" w:rsidRDefault="005E7C4E" w:rsidP="00CD6315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5E7C4E">
              <w:rPr>
                <w:rFonts w:asciiTheme="minorHAnsi" w:hAnsiTheme="minorHAnsi" w:cstheme="minorHAnsi"/>
                <w:lang w:val="en-US"/>
              </w:rPr>
              <w:t>Targeting policy makers: what Cochrane evidence do policy makers need?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0D42104A" w14:textId="3F5E29CA" w:rsidR="003C7095" w:rsidRPr="00CD6315" w:rsidRDefault="00714D6E" w:rsidP="0039776C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 xml:space="preserve">Dr Christopher Prinz, </w:t>
            </w:r>
            <w:r w:rsidR="0039776C" w:rsidRPr="0039776C">
              <w:rPr>
                <w:rFonts w:asciiTheme="minorHAnsi" w:hAnsiTheme="minorHAnsi" w:cstheme="minorHAnsi"/>
                <w:lang w:val="en-US"/>
              </w:rPr>
              <w:t>Employment Policy Reviews, OECD</w:t>
            </w:r>
          </w:p>
        </w:tc>
      </w:tr>
      <w:tr w:rsidR="00413D43" w:rsidRPr="00714D6E" w14:paraId="38395C0B" w14:textId="77777777" w:rsidTr="00693317">
        <w:tc>
          <w:tcPr>
            <w:tcW w:w="1418" w:type="dxa"/>
            <w:shd w:val="clear" w:color="auto" w:fill="F2F2F2" w:themeFill="background1" w:themeFillShade="F2"/>
          </w:tcPr>
          <w:p w14:paraId="19E80768" w14:textId="77777777" w:rsidR="003C7095" w:rsidRPr="00CD6315" w:rsidRDefault="00413D43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14:4</w:t>
            </w:r>
            <w:r w:rsidR="003C7095" w:rsidRPr="00CD6315">
              <w:rPr>
                <w:rFonts w:asciiTheme="minorHAnsi" w:hAnsiTheme="minorHAnsi" w:cstheme="minorHAnsi"/>
                <w:lang w:val="en-US"/>
              </w:rPr>
              <w:t>0-1</w:t>
            </w:r>
            <w:r w:rsidRPr="00CD6315">
              <w:rPr>
                <w:rFonts w:asciiTheme="minorHAnsi" w:hAnsiTheme="minorHAnsi" w:cstheme="minorHAnsi"/>
                <w:lang w:val="en-US"/>
              </w:rPr>
              <w:t>5:00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570DE4B" w14:textId="77777777" w:rsidR="003C7095" w:rsidRPr="00CD2CD2" w:rsidRDefault="003C7095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2CD2">
              <w:rPr>
                <w:rFonts w:asciiTheme="minorHAnsi" w:hAnsiTheme="minorHAnsi" w:cstheme="minorHAnsi"/>
                <w:lang w:val="en-US"/>
              </w:rPr>
              <w:t>Tea break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60CE853" w14:textId="77777777" w:rsidR="003C7095" w:rsidRPr="00CD6315" w:rsidRDefault="003C7095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C7095" w:rsidRPr="00714D6E" w14:paraId="1B73F764" w14:textId="77777777" w:rsidTr="00693317">
        <w:tc>
          <w:tcPr>
            <w:tcW w:w="1418" w:type="dxa"/>
            <w:shd w:val="clear" w:color="auto" w:fill="C5E0B3" w:themeFill="accent6" w:themeFillTint="66"/>
          </w:tcPr>
          <w:p w14:paraId="0B8CEC10" w14:textId="77777777" w:rsidR="003C7095" w:rsidRPr="003132E6" w:rsidRDefault="003C7095" w:rsidP="00981C96">
            <w:pPr>
              <w:spacing w:after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132E6">
              <w:rPr>
                <w:rFonts w:asciiTheme="minorHAnsi" w:hAnsiTheme="minorHAnsi" w:cstheme="minorHAnsi"/>
                <w:color w:val="000000" w:themeColor="text1"/>
                <w:lang w:val="en-US"/>
              </w:rPr>
              <w:t>1</w:t>
            </w:r>
            <w:r w:rsidR="00413D43" w:rsidRPr="003132E6">
              <w:rPr>
                <w:rFonts w:asciiTheme="minorHAnsi" w:hAnsiTheme="minorHAnsi" w:cstheme="minorHAnsi"/>
                <w:color w:val="000000" w:themeColor="text1"/>
                <w:lang w:val="en-US"/>
              </w:rPr>
              <w:t>5:00-15:3</w:t>
            </w:r>
            <w:r w:rsidRPr="003132E6">
              <w:rPr>
                <w:rFonts w:asciiTheme="minorHAnsi" w:hAnsiTheme="minorHAnsi" w:cstheme="minorHAnsi"/>
                <w:color w:val="000000" w:themeColor="text1"/>
                <w:lang w:val="en-US"/>
              </w:rPr>
              <w:t>0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3848E207" w14:textId="165C79A2" w:rsidR="003C7095" w:rsidRPr="003132E6" w:rsidRDefault="0039776C" w:rsidP="0039776C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132E6">
              <w:rPr>
                <w:color w:val="000000" w:themeColor="text1"/>
                <w:lang w:val="en-US"/>
              </w:rPr>
              <w:t>Intervention research to promote work participation: should our intervention focus be on trying to change people or do we focus on their environment?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5F13F391" w14:textId="637D0ABE" w:rsidR="003C7095" w:rsidRPr="003132E6" w:rsidRDefault="008328A2" w:rsidP="005D1BB7">
            <w:pPr>
              <w:spacing w:after="40"/>
              <w:rPr>
                <w:rFonts w:asciiTheme="minorHAnsi" w:hAnsiTheme="minorHAnsi" w:cstheme="minorHAnsi"/>
                <w:color w:val="000000" w:themeColor="text1"/>
              </w:rPr>
            </w:pPr>
            <w:r w:rsidRPr="003132E6">
              <w:rPr>
                <w:rFonts w:asciiTheme="minorHAnsi" w:hAnsiTheme="minorHAnsi" w:cstheme="minorHAnsi"/>
                <w:color w:val="000000" w:themeColor="text1"/>
              </w:rPr>
              <w:t xml:space="preserve">Prof </w:t>
            </w:r>
            <w:r w:rsidR="00FF0E6A">
              <w:rPr>
                <w:rFonts w:asciiTheme="minorHAnsi" w:hAnsiTheme="minorHAnsi" w:cstheme="minorHAnsi"/>
                <w:color w:val="000000" w:themeColor="text1"/>
              </w:rPr>
              <w:t>Han Anema, VUmc</w:t>
            </w:r>
          </w:p>
        </w:tc>
      </w:tr>
      <w:tr w:rsidR="003C7095" w:rsidRPr="00714D6E" w14:paraId="5B7596BA" w14:textId="77777777" w:rsidTr="00693317">
        <w:tc>
          <w:tcPr>
            <w:tcW w:w="1418" w:type="dxa"/>
            <w:shd w:val="clear" w:color="auto" w:fill="C5E0B3" w:themeFill="accent6" w:themeFillTint="66"/>
          </w:tcPr>
          <w:p w14:paraId="4AE67884" w14:textId="77777777" w:rsidR="003C7095" w:rsidRPr="00F616E2" w:rsidRDefault="00413D43" w:rsidP="00981C96">
            <w:pPr>
              <w:spacing w:after="40"/>
              <w:rPr>
                <w:rFonts w:asciiTheme="minorHAnsi" w:hAnsiTheme="minorHAnsi" w:cstheme="minorHAnsi"/>
                <w:color w:val="000000" w:themeColor="text1"/>
              </w:rPr>
            </w:pPr>
            <w:r w:rsidRPr="00F616E2">
              <w:rPr>
                <w:rFonts w:asciiTheme="minorHAnsi" w:hAnsiTheme="minorHAnsi" w:cstheme="minorHAnsi"/>
                <w:color w:val="000000" w:themeColor="text1"/>
              </w:rPr>
              <w:t>15:30-16:00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06AA3AD8" w14:textId="29A8E098" w:rsidR="00CC0880" w:rsidRPr="00F616E2" w:rsidRDefault="005E7C4E" w:rsidP="00981C96">
            <w:pPr>
              <w:spacing w:after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E7C4E">
              <w:rPr>
                <w:rFonts w:asciiTheme="minorHAnsi" w:hAnsiTheme="minorHAnsi" w:cstheme="minorHAnsi"/>
                <w:color w:val="000000" w:themeColor="text1"/>
                <w:lang w:val="en-US"/>
              </w:rPr>
              <w:t>Improving work participation interventions: doing more of the same or something different?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4BA0309B" w14:textId="34ACEC8B" w:rsidR="003C7095" w:rsidRPr="00F616E2" w:rsidRDefault="008328A2" w:rsidP="005E7C4E">
            <w:pPr>
              <w:spacing w:after="40"/>
              <w:rPr>
                <w:rFonts w:asciiTheme="minorHAnsi" w:hAnsiTheme="minorHAnsi" w:cstheme="minorHAnsi"/>
                <w:color w:val="000000" w:themeColor="text1"/>
              </w:rPr>
            </w:pPr>
            <w:r w:rsidRPr="00F616E2">
              <w:rPr>
                <w:rFonts w:asciiTheme="minorHAnsi" w:hAnsiTheme="minorHAnsi" w:cstheme="minorHAnsi"/>
                <w:color w:val="000000" w:themeColor="text1"/>
              </w:rPr>
              <w:t xml:space="preserve">Prof </w:t>
            </w:r>
            <w:r w:rsidR="003C7095" w:rsidRPr="00F616E2">
              <w:rPr>
                <w:rFonts w:asciiTheme="minorHAnsi" w:hAnsiTheme="minorHAnsi" w:cstheme="minorHAnsi"/>
                <w:color w:val="000000" w:themeColor="text1"/>
              </w:rPr>
              <w:t>Ute</w:t>
            </w:r>
            <w:r w:rsidR="005E7C4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E7C4E" w:rsidRPr="005E7C4E">
              <w:rPr>
                <w:rFonts w:asciiTheme="minorHAnsi" w:hAnsiTheme="minorHAnsi" w:cstheme="minorHAnsi"/>
                <w:color w:val="000000" w:themeColor="text1"/>
              </w:rPr>
              <w:t>Bültmann</w:t>
            </w:r>
            <w:r w:rsidR="00EC4D63" w:rsidRPr="00F616E2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5E7C4E" w:rsidRPr="005E7C4E">
              <w:rPr>
                <w:rFonts w:asciiTheme="minorHAnsi" w:hAnsiTheme="minorHAnsi" w:cstheme="minorHAnsi"/>
                <w:color w:val="000000" w:themeColor="text1"/>
              </w:rPr>
              <w:t>University of Groningen</w:t>
            </w:r>
          </w:p>
        </w:tc>
      </w:tr>
      <w:tr w:rsidR="00CD6315" w:rsidRPr="00954F29" w14:paraId="27011F3C" w14:textId="77777777" w:rsidTr="00693317">
        <w:tc>
          <w:tcPr>
            <w:tcW w:w="1418" w:type="dxa"/>
            <w:shd w:val="clear" w:color="auto" w:fill="F7CAAC" w:themeFill="accent2" w:themeFillTint="66"/>
          </w:tcPr>
          <w:p w14:paraId="49245767" w14:textId="77777777" w:rsidR="00CD6315" w:rsidRPr="00AB79F1" w:rsidRDefault="00CD6315" w:rsidP="00981C96">
            <w:pPr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shd w:val="clear" w:color="auto" w:fill="F7CAAC" w:themeFill="accent2" w:themeFillTint="66"/>
          </w:tcPr>
          <w:p w14:paraId="1239F199" w14:textId="77777777" w:rsidR="00CD6315" w:rsidRPr="00CD2CD2" w:rsidRDefault="00CD6315" w:rsidP="00282A30">
            <w:pPr>
              <w:spacing w:after="40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CD2CD2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Providing </w:t>
            </w:r>
            <w:r w:rsidR="00282A30" w:rsidRPr="00CD2CD2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>S</w:t>
            </w:r>
            <w:r w:rsidRPr="00CD2CD2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upport </w:t>
            </w:r>
          </w:p>
        </w:tc>
        <w:tc>
          <w:tcPr>
            <w:tcW w:w="4111" w:type="dxa"/>
            <w:shd w:val="clear" w:color="auto" w:fill="F7CAAC" w:themeFill="accent2" w:themeFillTint="66"/>
          </w:tcPr>
          <w:p w14:paraId="53F632A1" w14:textId="77777777" w:rsidR="00CD6315" w:rsidRPr="0039776C" w:rsidRDefault="00CD6315" w:rsidP="00981C96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3C7095" w:rsidRPr="002A3412" w14:paraId="3FAA6E0E" w14:textId="77777777" w:rsidTr="00693317">
        <w:tc>
          <w:tcPr>
            <w:tcW w:w="1418" w:type="dxa"/>
            <w:shd w:val="clear" w:color="auto" w:fill="F7CAAC" w:themeFill="accent2" w:themeFillTint="66"/>
          </w:tcPr>
          <w:p w14:paraId="711804FB" w14:textId="77777777" w:rsidR="003C7095" w:rsidRPr="00CD6315" w:rsidRDefault="00413D43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16:00-16:20</w:t>
            </w:r>
          </w:p>
        </w:tc>
        <w:tc>
          <w:tcPr>
            <w:tcW w:w="5528" w:type="dxa"/>
            <w:shd w:val="clear" w:color="auto" w:fill="F7CAAC" w:themeFill="accent2" w:themeFillTint="66"/>
          </w:tcPr>
          <w:p w14:paraId="4183F643" w14:textId="77777777" w:rsidR="003C7095" w:rsidRPr="0039776C" w:rsidRDefault="003C7095" w:rsidP="00282A30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39776C">
              <w:rPr>
                <w:rFonts w:asciiTheme="minorHAnsi" w:hAnsiTheme="minorHAnsi" w:cstheme="minorHAnsi"/>
                <w:lang w:val="en-US"/>
              </w:rPr>
              <w:t>EUMASS and Cochrane</w:t>
            </w:r>
            <w:r w:rsidR="00CC0880" w:rsidRPr="0039776C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="00CD6315" w:rsidRPr="0039776C">
              <w:rPr>
                <w:rFonts w:asciiTheme="minorHAnsi" w:hAnsiTheme="minorHAnsi" w:cstheme="minorHAnsi"/>
                <w:lang w:val="en-US"/>
              </w:rPr>
              <w:t>h</w:t>
            </w:r>
            <w:r w:rsidR="00CC0880" w:rsidRPr="0039776C">
              <w:rPr>
                <w:rFonts w:asciiTheme="minorHAnsi" w:hAnsiTheme="minorHAnsi" w:cstheme="minorHAnsi"/>
                <w:lang w:val="en-US"/>
              </w:rPr>
              <w:t>ow can social security</w:t>
            </w:r>
            <w:r w:rsidR="00D2223C" w:rsidRPr="0039776C">
              <w:rPr>
                <w:rFonts w:asciiTheme="minorHAnsi" w:hAnsiTheme="minorHAnsi" w:cstheme="minorHAnsi"/>
                <w:lang w:val="en-US"/>
              </w:rPr>
              <w:t>/</w:t>
            </w:r>
            <w:r w:rsidR="00282A30" w:rsidRPr="0039776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D2223C" w:rsidRPr="0039776C">
              <w:rPr>
                <w:rFonts w:asciiTheme="minorHAnsi" w:hAnsiTheme="minorHAnsi" w:cstheme="minorHAnsi"/>
                <w:lang w:val="en-US"/>
              </w:rPr>
              <w:t xml:space="preserve">insurance </w:t>
            </w:r>
            <w:r w:rsidR="00CC0880" w:rsidRPr="0039776C">
              <w:rPr>
                <w:rFonts w:asciiTheme="minorHAnsi" w:hAnsiTheme="minorHAnsi" w:cstheme="minorHAnsi"/>
                <w:lang w:val="en-US"/>
              </w:rPr>
              <w:t xml:space="preserve">better benefit from Cochrane Reviews? </w:t>
            </w:r>
          </w:p>
        </w:tc>
        <w:tc>
          <w:tcPr>
            <w:tcW w:w="4111" w:type="dxa"/>
            <w:shd w:val="clear" w:color="auto" w:fill="F7CAAC" w:themeFill="accent2" w:themeFillTint="66"/>
          </w:tcPr>
          <w:p w14:paraId="7E8B4386" w14:textId="06823DA0" w:rsidR="003C7095" w:rsidRPr="0039776C" w:rsidRDefault="008328A2" w:rsidP="0025044D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39776C">
              <w:rPr>
                <w:rFonts w:asciiTheme="minorHAnsi" w:hAnsiTheme="minorHAnsi" w:cstheme="minorHAnsi"/>
                <w:lang w:val="en-US"/>
              </w:rPr>
              <w:t xml:space="preserve">Dr </w:t>
            </w:r>
            <w:r w:rsidR="003C7095" w:rsidRPr="0039776C">
              <w:rPr>
                <w:rFonts w:asciiTheme="minorHAnsi" w:hAnsiTheme="minorHAnsi" w:cstheme="minorHAnsi"/>
                <w:lang w:val="en-US"/>
              </w:rPr>
              <w:t xml:space="preserve">Gert </w:t>
            </w:r>
            <w:proofErr w:type="spellStart"/>
            <w:r w:rsidR="00315ED9" w:rsidRPr="0039776C">
              <w:rPr>
                <w:rFonts w:asciiTheme="minorHAnsi" w:hAnsiTheme="minorHAnsi" w:cstheme="minorHAnsi"/>
                <w:lang w:val="en-US"/>
              </w:rPr>
              <w:t>Lind</w:t>
            </w:r>
            <w:r w:rsidR="00282A30" w:rsidRPr="0039776C">
              <w:rPr>
                <w:rFonts w:asciiTheme="minorHAnsi" w:hAnsiTheme="minorHAnsi" w:cstheme="minorHAnsi"/>
                <w:lang w:val="en-US"/>
              </w:rPr>
              <w:t>en</w:t>
            </w:r>
            <w:r w:rsidR="00315ED9" w:rsidRPr="0039776C">
              <w:rPr>
                <w:rFonts w:asciiTheme="minorHAnsi" w:hAnsiTheme="minorHAnsi" w:cstheme="minorHAnsi"/>
                <w:lang w:val="en-US"/>
              </w:rPr>
              <w:t>ger</w:t>
            </w:r>
            <w:proofErr w:type="spellEnd"/>
            <w:r w:rsidR="006A30D8" w:rsidRPr="0039776C">
              <w:rPr>
                <w:rFonts w:asciiTheme="minorHAnsi" w:hAnsiTheme="minorHAnsi" w:cstheme="minorHAnsi"/>
                <w:lang w:val="en-US"/>
              </w:rPr>
              <w:t>,</w:t>
            </w:r>
            <w:r w:rsidR="00954F29" w:rsidRPr="0039776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282A30" w:rsidRPr="0039776C">
              <w:rPr>
                <w:rStyle w:val="Emphasis"/>
                <w:i w:val="0"/>
                <w:lang w:val="en-US"/>
              </w:rPr>
              <w:t>European Union of Medicine in Assurance and Social Security</w:t>
            </w:r>
          </w:p>
        </w:tc>
      </w:tr>
      <w:tr w:rsidR="00413D43" w:rsidRPr="002A3412" w14:paraId="0956B5E9" w14:textId="77777777" w:rsidTr="00693317">
        <w:tc>
          <w:tcPr>
            <w:tcW w:w="1418" w:type="dxa"/>
            <w:shd w:val="clear" w:color="auto" w:fill="F7CAAC" w:themeFill="accent2" w:themeFillTint="66"/>
          </w:tcPr>
          <w:p w14:paraId="084CEB07" w14:textId="77777777" w:rsidR="003C7095" w:rsidRPr="00CD6315" w:rsidRDefault="00413D43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16:20-16:35</w:t>
            </w:r>
          </w:p>
        </w:tc>
        <w:tc>
          <w:tcPr>
            <w:tcW w:w="5528" w:type="dxa"/>
            <w:shd w:val="clear" w:color="auto" w:fill="F7CAAC" w:themeFill="accent2" w:themeFillTint="66"/>
          </w:tcPr>
          <w:p w14:paraId="09E11A27" w14:textId="5167E81A" w:rsidR="003C7095" w:rsidRPr="0039776C" w:rsidRDefault="003C7095" w:rsidP="00CD6315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39776C">
              <w:rPr>
                <w:rFonts w:asciiTheme="minorHAnsi" w:hAnsiTheme="minorHAnsi" w:cstheme="minorHAnsi"/>
                <w:lang w:val="en-US"/>
              </w:rPr>
              <w:t xml:space="preserve">Occupational </w:t>
            </w:r>
            <w:r w:rsidR="00CD6315" w:rsidRPr="0039776C">
              <w:rPr>
                <w:rFonts w:asciiTheme="minorHAnsi" w:hAnsiTheme="minorHAnsi" w:cstheme="minorHAnsi"/>
                <w:lang w:val="en-US"/>
              </w:rPr>
              <w:t>H</w:t>
            </w:r>
            <w:r w:rsidRPr="0039776C">
              <w:rPr>
                <w:rFonts w:asciiTheme="minorHAnsi" w:hAnsiTheme="minorHAnsi" w:cstheme="minorHAnsi"/>
                <w:lang w:val="en-US"/>
              </w:rPr>
              <w:t xml:space="preserve">ealth </w:t>
            </w:r>
            <w:r w:rsidR="00CD6315" w:rsidRPr="0039776C">
              <w:rPr>
                <w:rFonts w:asciiTheme="minorHAnsi" w:hAnsiTheme="minorHAnsi" w:cstheme="minorHAnsi"/>
                <w:lang w:val="en-US"/>
              </w:rPr>
              <w:t>S</w:t>
            </w:r>
            <w:r w:rsidRPr="0039776C">
              <w:rPr>
                <w:rFonts w:asciiTheme="minorHAnsi" w:hAnsiTheme="minorHAnsi" w:cstheme="minorHAnsi"/>
                <w:lang w:val="en-US"/>
              </w:rPr>
              <w:t xml:space="preserve">ervices </w:t>
            </w:r>
            <w:r w:rsidR="00CD6315" w:rsidRPr="0039776C">
              <w:rPr>
                <w:rFonts w:asciiTheme="minorHAnsi" w:hAnsiTheme="minorHAnsi" w:cstheme="minorHAnsi"/>
                <w:lang w:val="en-US"/>
              </w:rPr>
              <w:t>and Cochrane</w:t>
            </w:r>
            <w:r w:rsidRPr="0039776C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="00CD6315" w:rsidRPr="0039776C">
              <w:rPr>
                <w:rFonts w:asciiTheme="minorHAnsi" w:hAnsiTheme="minorHAnsi" w:cstheme="minorHAnsi"/>
                <w:lang w:val="en-US"/>
              </w:rPr>
              <w:t>w</w:t>
            </w:r>
            <w:r w:rsidRPr="0039776C">
              <w:rPr>
                <w:rFonts w:asciiTheme="minorHAnsi" w:hAnsiTheme="minorHAnsi" w:cstheme="minorHAnsi"/>
                <w:lang w:val="en-US"/>
              </w:rPr>
              <w:t>hat evidence do we need from Cochrane Work?</w:t>
            </w:r>
          </w:p>
        </w:tc>
        <w:tc>
          <w:tcPr>
            <w:tcW w:w="4111" w:type="dxa"/>
            <w:shd w:val="clear" w:color="auto" w:fill="F7CAAC" w:themeFill="accent2" w:themeFillTint="66"/>
          </w:tcPr>
          <w:p w14:paraId="1BB4FCE6" w14:textId="4F11F65C" w:rsidR="003C7095" w:rsidRPr="0039776C" w:rsidRDefault="008328A2" w:rsidP="00610887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39776C">
              <w:rPr>
                <w:rFonts w:asciiTheme="minorHAnsi" w:hAnsiTheme="minorHAnsi" w:cstheme="minorHAnsi"/>
                <w:lang w:val="en-US"/>
              </w:rPr>
              <w:t xml:space="preserve">Dr </w:t>
            </w:r>
            <w:proofErr w:type="spellStart"/>
            <w:r w:rsidR="0017776B" w:rsidRPr="0039776C">
              <w:rPr>
                <w:rFonts w:asciiTheme="minorHAnsi" w:hAnsiTheme="minorHAnsi" w:cstheme="minorHAnsi"/>
                <w:lang w:val="en-US"/>
              </w:rPr>
              <w:t>Jurriaan</w:t>
            </w:r>
            <w:proofErr w:type="spellEnd"/>
            <w:r w:rsidR="0017776B" w:rsidRPr="0039776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17776B" w:rsidRPr="0039776C">
              <w:rPr>
                <w:rFonts w:asciiTheme="minorHAnsi" w:hAnsiTheme="minorHAnsi" w:cstheme="minorHAnsi"/>
                <w:lang w:val="en-US"/>
              </w:rPr>
              <w:t>Penders</w:t>
            </w:r>
            <w:proofErr w:type="spellEnd"/>
            <w:r w:rsidR="0017776B" w:rsidRPr="0039776C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="00610887" w:rsidRPr="00610887">
              <w:rPr>
                <w:rFonts w:asciiTheme="minorHAnsi" w:hAnsiTheme="minorHAnsi" w:cstheme="minorHAnsi"/>
                <w:lang w:val="en-US"/>
              </w:rPr>
              <w:t xml:space="preserve">Managing director </w:t>
            </w:r>
            <w:r w:rsidR="00610887">
              <w:rPr>
                <w:rFonts w:asciiTheme="minorHAnsi" w:hAnsiTheme="minorHAnsi" w:cstheme="minorHAnsi"/>
                <w:lang w:val="en-US"/>
              </w:rPr>
              <w:t>Oc</w:t>
            </w:r>
            <w:r w:rsidR="00FF0E6A">
              <w:rPr>
                <w:rFonts w:asciiTheme="minorHAnsi" w:hAnsiTheme="minorHAnsi" w:cstheme="minorHAnsi"/>
                <w:lang w:val="en-US"/>
              </w:rPr>
              <w:t>c</w:t>
            </w:r>
            <w:r w:rsidR="00610887">
              <w:rPr>
                <w:rFonts w:asciiTheme="minorHAnsi" w:hAnsiTheme="minorHAnsi" w:cstheme="minorHAnsi"/>
                <w:lang w:val="en-US"/>
              </w:rPr>
              <w:t>upational Health Services AMC</w:t>
            </w:r>
          </w:p>
        </w:tc>
      </w:tr>
      <w:tr w:rsidR="00413D43" w:rsidRPr="00714D6E" w14:paraId="655755C4" w14:textId="77777777" w:rsidTr="00693317">
        <w:tc>
          <w:tcPr>
            <w:tcW w:w="1418" w:type="dxa"/>
            <w:shd w:val="clear" w:color="auto" w:fill="F7CAAC" w:themeFill="accent2" w:themeFillTint="66"/>
          </w:tcPr>
          <w:p w14:paraId="5E8D6184" w14:textId="77777777" w:rsidR="003C7095" w:rsidRPr="00CD6315" w:rsidRDefault="00413D43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16:35-16:55</w:t>
            </w:r>
          </w:p>
        </w:tc>
        <w:tc>
          <w:tcPr>
            <w:tcW w:w="5528" w:type="dxa"/>
            <w:shd w:val="clear" w:color="auto" w:fill="F7CAAC" w:themeFill="accent2" w:themeFillTint="66"/>
          </w:tcPr>
          <w:p w14:paraId="70E2F5CB" w14:textId="77777777" w:rsidR="003C7095" w:rsidRPr="00CD6315" w:rsidRDefault="00981C96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K</w:t>
            </w:r>
            <w:r w:rsidR="003C7095" w:rsidRPr="00CD6315">
              <w:rPr>
                <w:rFonts w:asciiTheme="minorHAnsi" w:hAnsiTheme="minorHAnsi" w:cstheme="minorHAnsi"/>
                <w:lang w:val="en-US"/>
              </w:rPr>
              <w:t>ahoot Quiz</w:t>
            </w:r>
            <w:r w:rsidR="00BD5082" w:rsidRPr="00CD6315">
              <w:rPr>
                <w:rFonts w:asciiTheme="minorHAnsi" w:hAnsiTheme="minorHAnsi" w:cstheme="minorHAnsi"/>
                <w:lang w:val="en-US"/>
              </w:rPr>
              <w:t xml:space="preserve">: challenging work participation </w:t>
            </w:r>
          </w:p>
        </w:tc>
        <w:tc>
          <w:tcPr>
            <w:tcW w:w="4111" w:type="dxa"/>
            <w:shd w:val="clear" w:color="auto" w:fill="F7CAAC" w:themeFill="accent2" w:themeFillTint="66"/>
          </w:tcPr>
          <w:p w14:paraId="4DFC5BB7" w14:textId="30A9938D" w:rsidR="003C7095" w:rsidRPr="00CD6315" w:rsidRDefault="00981C96" w:rsidP="00981C96">
            <w:pPr>
              <w:spacing w:after="40"/>
              <w:rPr>
                <w:rFonts w:asciiTheme="minorHAnsi" w:hAnsiTheme="minorHAnsi" w:cstheme="minorHAnsi"/>
                <w:lang w:val="fi-FI"/>
              </w:rPr>
            </w:pPr>
            <w:r w:rsidRPr="00CD6315">
              <w:rPr>
                <w:rFonts w:asciiTheme="minorHAnsi" w:hAnsiTheme="minorHAnsi" w:cstheme="minorHAnsi"/>
                <w:lang w:val="fi-FI"/>
              </w:rPr>
              <w:t>Cochrane Work team</w:t>
            </w:r>
          </w:p>
        </w:tc>
      </w:tr>
      <w:tr w:rsidR="00413D43" w:rsidRPr="00714D6E" w14:paraId="2AFA00DC" w14:textId="77777777" w:rsidTr="00693317">
        <w:tc>
          <w:tcPr>
            <w:tcW w:w="1418" w:type="dxa"/>
            <w:shd w:val="clear" w:color="auto" w:fill="F2F2F2" w:themeFill="background1" w:themeFillShade="F2"/>
          </w:tcPr>
          <w:p w14:paraId="62823BAF" w14:textId="77777777" w:rsidR="003C7095" w:rsidRPr="00CD6315" w:rsidRDefault="00413D43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16:55-17:00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9388F9A" w14:textId="7B51553C" w:rsidR="003C7095" w:rsidRPr="00CD6315" w:rsidRDefault="00413D43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>Closing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9E9D76B" w14:textId="6CCDD05D" w:rsidR="003C7095" w:rsidRPr="00CD6315" w:rsidRDefault="008328A2" w:rsidP="00981C96">
            <w:pPr>
              <w:spacing w:after="40"/>
              <w:rPr>
                <w:rFonts w:asciiTheme="minorHAnsi" w:hAnsiTheme="minorHAnsi" w:cstheme="minorHAnsi"/>
                <w:lang w:val="en-US"/>
              </w:rPr>
            </w:pPr>
            <w:r w:rsidRPr="00CD6315">
              <w:rPr>
                <w:rFonts w:asciiTheme="minorHAnsi" w:hAnsiTheme="minorHAnsi" w:cstheme="minorHAnsi"/>
                <w:lang w:val="en-US"/>
              </w:rPr>
              <w:t xml:space="preserve">Prof </w:t>
            </w:r>
            <w:r w:rsidR="00413D43" w:rsidRPr="00CD6315">
              <w:rPr>
                <w:rFonts w:asciiTheme="minorHAnsi" w:hAnsiTheme="minorHAnsi" w:cstheme="minorHAnsi"/>
                <w:lang w:val="en-US"/>
              </w:rPr>
              <w:t>Carel Hulshof</w:t>
            </w:r>
          </w:p>
        </w:tc>
      </w:tr>
      <w:tr w:rsidR="00F278B6" w:rsidRPr="002A3412" w14:paraId="03A3FFC9" w14:textId="77777777" w:rsidTr="00693317">
        <w:trPr>
          <w:trHeight w:val="435"/>
        </w:trPr>
        <w:tc>
          <w:tcPr>
            <w:tcW w:w="11057" w:type="dxa"/>
            <w:gridSpan w:val="3"/>
            <w:shd w:val="clear" w:color="auto" w:fill="FFC000"/>
          </w:tcPr>
          <w:p w14:paraId="2ACC88AC" w14:textId="3B9CEF47" w:rsidR="00F278B6" w:rsidRPr="00CD6315" w:rsidRDefault="00405F96" w:rsidP="00F278B6">
            <w:pPr>
              <w:rPr>
                <w:rFonts w:asciiTheme="minorHAnsi" w:hAnsiTheme="minorHAnsi" w:cstheme="minorHAnsi"/>
                <w:b/>
                <w:highlight w:val="lightGray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74A97AF8" wp14:editId="3422AD86">
                  <wp:simplePos x="0" y="0"/>
                  <wp:positionH relativeFrom="column">
                    <wp:posOffset>6324600</wp:posOffset>
                  </wp:positionH>
                  <wp:positionV relativeFrom="paragraph">
                    <wp:posOffset>-198755</wp:posOffset>
                  </wp:positionV>
                  <wp:extent cx="533400" cy="533400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eptie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78B6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Till </w:t>
            </w:r>
            <w:r w:rsidR="00F278B6" w:rsidRPr="00F278B6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18:00</w:t>
            </w:r>
            <w:r w:rsidR="00F278B6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:     Celebration with live </w:t>
            </w:r>
            <w:r w:rsidR="00F278B6">
              <w:rPr>
                <w:rFonts w:asciiTheme="minorHAnsi" w:hAnsiTheme="minorHAnsi" w:cstheme="minorHAnsi"/>
                <w:b/>
                <w:sz w:val="28"/>
                <w:szCs w:val="28"/>
                <w:lang w:val="en-US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Jazz </w:t>
            </w:r>
            <w:r w:rsidR="00F278B6" w:rsidRPr="00F278B6">
              <w:rPr>
                <w:rFonts w:asciiTheme="minorHAnsi" w:hAnsiTheme="minorHAnsi" w:cstheme="minorHAnsi"/>
                <w:b/>
                <w:sz w:val="28"/>
                <w:szCs w:val="28"/>
                <w:lang w:val="en-US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>Music</w:t>
            </w:r>
            <w:r w:rsidR="00F278B6">
              <w:rPr>
                <w:rFonts w:asciiTheme="minorHAnsi" w:hAnsiTheme="minorHAnsi" w:cstheme="minorHAnsi"/>
                <w:b/>
                <w:sz w:val="28"/>
                <w:szCs w:val="28"/>
                <w:lang w:val="en-US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F278B6" w:rsidRPr="00F278B6">
              <w:rPr>
                <w:rFonts w:asciiTheme="minorHAnsi" w:hAnsiTheme="minorHAnsi" w:cstheme="minorHAnsi"/>
                <w:b/>
                <w:sz w:val="28"/>
                <w:szCs w:val="28"/>
                <w:lang w:val="en-US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+ Drinks          </w:t>
            </w:r>
          </w:p>
        </w:tc>
      </w:tr>
    </w:tbl>
    <w:p w14:paraId="45987891" w14:textId="13799D87" w:rsidR="007E46EB" w:rsidRPr="00714D6E" w:rsidRDefault="007E46EB" w:rsidP="00714D6E">
      <w:pPr>
        <w:spacing w:after="60"/>
        <w:rPr>
          <w:sz w:val="24"/>
          <w:szCs w:val="24"/>
          <w:highlight w:val="yellow"/>
          <w:lang w:val="en-US"/>
        </w:rPr>
      </w:pPr>
    </w:p>
    <w:sectPr w:rsidR="007E46EB" w:rsidRPr="00714D6E" w:rsidSect="00904CF4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BB693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A1828"/>
    <w:multiLevelType w:val="hybridMultilevel"/>
    <w:tmpl w:val="1D1AADA0"/>
    <w:lvl w:ilvl="0" w:tplc="2AA66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1E8B"/>
    <w:multiLevelType w:val="hybridMultilevel"/>
    <w:tmpl w:val="2E0AB2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43DD"/>
    <w:multiLevelType w:val="hybridMultilevel"/>
    <w:tmpl w:val="4C061522"/>
    <w:lvl w:ilvl="0" w:tplc="0413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64872"/>
    <w:multiLevelType w:val="hybridMultilevel"/>
    <w:tmpl w:val="E5023628"/>
    <w:lvl w:ilvl="0" w:tplc="514AE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A7744"/>
    <w:multiLevelType w:val="hybridMultilevel"/>
    <w:tmpl w:val="6798A2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732CF"/>
    <w:multiLevelType w:val="hybridMultilevel"/>
    <w:tmpl w:val="C0841A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7229D"/>
    <w:multiLevelType w:val="hybridMultilevel"/>
    <w:tmpl w:val="319C9B4C"/>
    <w:lvl w:ilvl="0" w:tplc="514AE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90B32"/>
    <w:multiLevelType w:val="hybridMultilevel"/>
    <w:tmpl w:val="3BACA8F8"/>
    <w:lvl w:ilvl="0" w:tplc="E10AE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D2018"/>
    <w:multiLevelType w:val="hybridMultilevel"/>
    <w:tmpl w:val="E048EFD2"/>
    <w:lvl w:ilvl="0" w:tplc="4A26E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83D54"/>
    <w:multiLevelType w:val="hybridMultilevel"/>
    <w:tmpl w:val="7B48E050"/>
    <w:lvl w:ilvl="0" w:tplc="5C405B0E">
      <w:numFmt w:val="bullet"/>
      <w:lvlText w:val=""/>
      <w:lvlJc w:val="left"/>
      <w:pPr>
        <w:ind w:left="408" w:hanging="360"/>
      </w:pPr>
      <w:rPr>
        <w:rFonts w:ascii="Wingdings" w:eastAsiaTheme="minorHAnsi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419F2BF4"/>
    <w:multiLevelType w:val="hybridMultilevel"/>
    <w:tmpl w:val="DDEE9B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26192"/>
    <w:multiLevelType w:val="hybridMultilevel"/>
    <w:tmpl w:val="C57A95F8"/>
    <w:lvl w:ilvl="0" w:tplc="E10AE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36704"/>
    <w:multiLevelType w:val="hybridMultilevel"/>
    <w:tmpl w:val="26609A1C"/>
    <w:lvl w:ilvl="0" w:tplc="E10AE5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96B65"/>
    <w:multiLevelType w:val="hybridMultilevel"/>
    <w:tmpl w:val="86BC42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D0296"/>
    <w:multiLevelType w:val="hybridMultilevel"/>
    <w:tmpl w:val="B52E1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54264"/>
    <w:multiLevelType w:val="hybridMultilevel"/>
    <w:tmpl w:val="55647332"/>
    <w:lvl w:ilvl="0" w:tplc="514AE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53C23"/>
    <w:multiLevelType w:val="hybridMultilevel"/>
    <w:tmpl w:val="D8AAA4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D0105"/>
    <w:multiLevelType w:val="hybridMultilevel"/>
    <w:tmpl w:val="7834E0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51C61"/>
    <w:multiLevelType w:val="hybridMultilevel"/>
    <w:tmpl w:val="719854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54FB8"/>
    <w:multiLevelType w:val="hybridMultilevel"/>
    <w:tmpl w:val="31DE6738"/>
    <w:lvl w:ilvl="0" w:tplc="4A26E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7738D"/>
    <w:multiLevelType w:val="hybridMultilevel"/>
    <w:tmpl w:val="876259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72F4B"/>
    <w:multiLevelType w:val="hybridMultilevel"/>
    <w:tmpl w:val="1B5ABEC2"/>
    <w:lvl w:ilvl="0" w:tplc="2AA66B34"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7554D76"/>
    <w:multiLevelType w:val="hybridMultilevel"/>
    <w:tmpl w:val="136EC9CE"/>
    <w:lvl w:ilvl="0" w:tplc="514AE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3"/>
  </w:num>
  <w:num w:numId="4">
    <w:abstractNumId w:val="7"/>
  </w:num>
  <w:num w:numId="5">
    <w:abstractNumId w:val="16"/>
  </w:num>
  <w:num w:numId="6">
    <w:abstractNumId w:val="6"/>
  </w:num>
  <w:num w:numId="7">
    <w:abstractNumId w:val="15"/>
  </w:num>
  <w:num w:numId="8">
    <w:abstractNumId w:val="18"/>
  </w:num>
  <w:num w:numId="9">
    <w:abstractNumId w:val="2"/>
  </w:num>
  <w:num w:numId="10">
    <w:abstractNumId w:val="19"/>
  </w:num>
  <w:num w:numId="11">
    <w:abstractNumId w:val="8"/>
  </w:num>
  <w:num w:numId="12">
    <w:abstractNumId w:val="17"/>
  </w:num>
  <w:num w:numId="13">
    <w:abstractNumId w:val="21"/>
  </w:num>
  <w:num w:numId="14">
    <w:abstractNumId w:val="14"/>
  </w:num>
  <w:num w:numId="15">
    <w:abstractNumId w:val="11"/>
  </w:num>
  <w:num w:numId="16">
    <w:abstractNumId w:val="3"/>
  </w:num>
  <w:num w:numId="17">
    <w:abstractNumId w:val="13"/>
  </w:num>
  <w:num w:numId="18">
    <w:abstractNumId w:val="12"/>
  </w:num>
  <w:num w:numId="19">
    <w:abstractNumId w:val="20"/>
  </w:num>
  <w:num w:numId="20">
    <w:abstractNumId w:val="9"/>
  </w:num>
  <w:num w:numId="21">
    <w:abstractNumId w:val="1"/>
  </w:num>
  <w:num w:numId="22">
    <w:abstractNumId w:val="22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8A"/>
    <w:rsid w:val="00034DD6"/>
    <w:rsid w:val="00042B02"/>
    <w:rsid w:val="00044EBF"/>
    <w:rsid w:val="00052DB1"/>
    <w:rsid w:val="000811BA"/>
    <w:rsid w:val="00097DE1"/>
    <w:rsid w:val="000B4220"/>
    <w:rsid w:val="000B4491"/>
    <w:rsid w:val="000B7942"/>
    <w:rsid w:val="000F1CAC"/>
    <w:rsid w:val="00113962"/>
    <w:rsid w:val="001140AF"/>
    <w:rsid w:val="001661C4"/>
    <w:rsid w:val="00167843"/>
    <w:rsid w:val="00171C8C"/>
    <w:rsid w:val="0017776B"/>
    <w:rsid w:val="00185951"/>
    <w:rsid w:val="00193423"/>
    <w:rsid w:val="00197D3F"/>
    <w:rsid w:val="001D7671"/>
    <w:rsid w:val="001E1A20"/>
    <w:rsid w:val="001F6D2F"/>
    <w:rsid w:val="00227D74"/>
    <w:rsid w:val="002433BA"/>
    <w:rsid w:val="00246878"/>
    <w:rsid w:val="002469BC"/>
    <w:rsid w:val="0025044D"/>
    <w:rsid w:val="0025072D"/>
    <w:rsid w:val="00251EE6"/>
    <w:rsid w:val="00256828"/>
    <w:rsid w:val="0026788C"/>
    <w:rsid w:val="00282A30"/>
    <w:rsid w:val="002901DF"/>
    <w:rsid w:val="002A0E7D"/>
    <w:rsid w:val="002A3412"/>
    <w:rsid w:val="002C1B06"/>
    <w:rsid w:val="003063A6"/>
    <w:rsid w:val="0030689C"/>
    <w:rsid w:val="003132E6"/>
    <w:rsid w:val="00315ED9"/>
    <w:rsid w:val="0033519F"/>
    <w:rsid w:val="00335FE5"/>
    <w:rsid w:val="00347E9A"/>
    <w:rsid w:val="00375DB2"/>
    <w:rsid w:val="00383C1B"/>
    <w:rsid w:val="00383F88"/>
    <w:rsid w:val="0039776C"/>
    <w:rsid w:val="003B4066"/>
    <w:rsid w:val="003C53F5"/>
    <w:rsid w:val="003C7095"/>
    <w:rsid w:val="003D24CF"/>
    <w:rsid w:val="00401C09"/>
    <w:rsid w:val="00405F96"/>
    <w:rsid w:val="00413D43"/>
    <w:rsid w:val="004156D7"/>
    <w:rsid w:val="00423E0E"/>
    <w:rsid w:val="004300B0"/>
    <w:rsid w:val="00457FC6"/>
    <w:rsid w:val="004E4DB0"/>
    <w:rsid w:val="00503FA5"/>
    <w:rsid w:val="0051661C"/>
    <w:rsid w:val="00546432"/>
    <w:rsid w:val="005723C4"/>
    <w:rsid w:val="005A176D"/>
    <w:rsid w:val="005B2464"/>
    <w:rsid w:val="005D1BB7"/>
    <w:rsid w:val="005D4901"/>
    <w:rsid w:val="005E7C4E"/>
    <w:rsid w:val="00610887"/>
    <w:rsid w:val="00612D97"/>
    <w:rsid w:val="00667F2A"/>
    <w:rsid w:val="006850B5"/>
    <w:rsid w:val="0068721E"/>
    <w:rsid w:val="00693317"/>
    <w:rsid w:val="006A30D8"/>
    <w:rsid w:val="006B380B"/>
    <w:rsid w:val="006C2681"/>
    <w:rsid w:val="006F6F20"/>
    <w:rsid w:val="00710E70"/>
    <w:rsid w:val="00714D6E"/>
    <w:rsid w:val="0076245F"/>
    <w:rsid w:val="00764A3D"/>
    <w:rsid w:val="00772024"/>
    <w:rsid w:val="00790E67"/>
    <w:rsid w:val="007A3CB3"/>
    <w:rsid w:val="007A6738"/>
    <w:rsid w:val="007C24E5"/>
    <w:rsid w:val="007E46EB"/>
    <w:rsid w:val="008328A2"/>
    <w:rsid w:val="0084663C"/>
    <w:rsid w:val="00850D06"/>
    <w:rsid w:val="00853843"/>
    <w:rsid w:val="00864DB7"/>
    <w:rsid w:val="00872B56"/>
    <w:rsid w:val="008A0824"/>
    <w:rsid w:val="008B2E2F"/>
    <w:rsid w:val="008F7484"/>
    <w:rsid w:val="00904CF4"/>
    <w:rsid w:val="00905578"/>
    <w:rsid w:val="00923259"/>
    <w:rsid w:val="009319BA"/>
    <w:rsid w:val="00931B7D"/>
    <w:rsid w:val="009330DD"/>
    <w:rsid w:val="009412E1"/>
    <w:rsid w:val="00954F29"/>
    <w:rsid w:val="009634A7"/>
    <w:rsid w:val="00965ADB"/>
    <w:rsid w:val="0096662B"/>
    <w:rsid w:val="0097695C"/>
    <w:rsid w:val="00981C96"/>
    <w:rsid w:val="009B0373"/>
    <w:rsid w:val="009B500C"/>
    <w:rsid w:val="009B6754"/>
    <w:rsid w:val="009D6C48"/>
    <w:rsid w:val="00A2292D"/>
    <w:rsid w:val="00A2568A"/>
    <w:rsid w:val="00A27D10"/>
    <w:rsid w:val="00A31146"/>
    <w:rsid w:val="00A357CA"/>
    <w:rsid w:val="00A5286C"/>
    <w:rsid w:val="00A612A0"/>
    <w:rsid w:val="00A76035"/>
    <w:rsid w:val="00AA542F"/>
    <w:rsid w:val="00AA5DA8"/>
    <w:rsid w:val="00AB649D"/>
    <w:rsid w:val="00AB79F1"/>
    <w:rsid w:val="00AC2F0E"/>
    <w:rsid w:val="00AD1DD5"/>
    <w:rsid w:val="00B04BE0"/>
    <w:rsid w:val="00B15D6F"/>
    <w:rsid w:val="00B1655D"/>
    <w:rsid w:val="00B440B5"/>
    <w:rsid w:val="00B80E9F"/>
    <w:rsid w:val="00BA2B34"/>
    <w:rsid w:val="00BA2BCB"/>
    <w:rsid w:val="00BA400B"/>
    <w:rsid w:val="00BC7EEB"/>
    <w:rsid w:val="00BD5082"/>
    <w:rsid w:val="00C107FE"/>
    <w:rsid w:val="00C11545"/>
    <w:rsid w:val="00C235F3"/>
    <w:rsid w:val="00C45372"/>
    <w:rsid w:val="00C60387"/>
    <w:rsid w:val="00C767C4"/>
    <w:rsid w:val="00C85C44"/>
    <w:rsid w:val="00C86506"/>
    <w:rsid w:val="00CA030F"/>
    <w:rsid w:val="00CA7D70"/>
    <w:rsid w:val="00CC0880"/>
    <w:rsid w:val="00CC6BA9"/>
    <w:rsid w:val="00CD2CD2"/>
    <w:rsid w:val="00CD2D1F"/>
    <w:rsid w:val="00CD6315"/>
    <w:rsid w:val="00CF0F2A"/>
    <w:rsid w:val="00CF156C"/>
    <w:rsid w:val="00D16CC5"/>
    <w:rsid w:val="00D1756F"/>
    <w:rsid w:val="00D2223C"/>
    <w:rsid w:val="00D23F28"/>
    <w:rsid w:val="00D40A97"/>
    <w:rsid w:val="00D427FC"/>
    <w:rsid w:val="00D52976"/>
    <w:rsid w:val="00D54CCC"/>
    <w:rsid w:val="00D6751F"/>
    <w:rsid w:val="00D74535"/>
    <w:rsid w:val="00D85E38"/>
    <w:rsid w:val="00DA303A"/>
    <w:rsid w:val="00DB4C03"/>
    <w:rsid w:val="00DC6A40"/>
    <w:rsid w:val="00DE320D"/>
    <w:rsid w:val="00DF0CB3"/>
    <w:rsid w:val="00E2589B"/>
    <w:rsid w:val="00E32D2C"/>
    <w:rsid w:val="00E8225D"/>
    <w:rsid w:val="00E8326A"/>
    <w:rsid w:val="00EB4DE2"/>
    <w:rsid w:val="00EC4D63"/>
    <w:rsid w:val="00EF2FB4"/>
    <w:rsid w:val="00F23D20"/>
    <w:rsid w:val="00F278B6"/>
    <w:rsid w:val="00F27F70"/>
    <w:rsid w:val="00F45E4A"/>
    <w:rsid w:val="00F616E2"/>
    <w:rsid w:val="00F76BD0"/>
    <w:rsid w:val="00F853CE"/>
    <w:rsid w:val="00FA617E"/>
    <w:rsid w:val="00FB07CA"/>
    <w:rsid w:val="00FC1C9C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F3BE"/>
  <w15:chartTrackingRefBased/>
  <w15:docId w15:val="{6C3531F2-092B-43D2-B374-9E466CB7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68A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68A"/>
    <w:pPr>
      <w:ind w:left="720"/>
    </w:pPr>
  </w:style>
  <w:style w:type="table" w:styleId="TableGrid">
    <w:name w:val="Table Grid"/>
    <w:basedOn w:val="TableNormal"/>
    <w:uiPriority w:val="39"/>
    <w:rsid w:val="00864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4D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7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1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A2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A20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6315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282A30"/>
    <w:rPr>
      <w:i/>
      <w:iCs/>
    </w:rPr>
  </w:style>
  <w:style w:type="paragraph" w:styleId="ListBullet">
    <w:name w:val="List Bullet"/>
    <w:basedOn w:val="Normal"/>
    <w:uiPriority w:val="99"/>
    <w:unhideWhenUsed/>
    <w:rsid w:val="00282A30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C4B3C-ECB6-4A63-9AAA-364655AE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AMC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Hoving, J.L. (Jan)</dc:creator>
  <cp:keywords/>
  <dc:description/>
  <cp:lastModifiedBy>Jani Ruotsalainen </cp:lastModifiedBy>
  <cp:revision>2</cp:revision>
  <cp:lastPrinted>2019-06-03T10:07:00Z</cp:lastPrinted>
  <dcterms:created xsi:type="dcterms:W3CDTF">2019-06-04T09:03:00Z</dcterms:created>
  <dcterms:modified xsi:type="dcterms:W3CDTF">2019-06-04T09:03:00Z</dcterms:modified>
</cp:coreProperties>
</file>